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22" w:rsidRPr="00B434CC" w:rsidRDefault="005F0C2A" w:rsidP="00DF4322">
      <w:pPr>
        <w:pStyle w:val="En-tte"/>
        <w:bidi/>
        <w:jc w:val="right"/>
        <w:rPr>
          <w:rFonts w:ascii="Times New Roman" w:hAnsi="Times New Roman"/>
          <w:sz w:val="28"/>
          <w:szCs w:val="28"/>
          <w:lang w:val="en-US" w:bidi="ar-DZ"/>
        </w:rPr>
      </w:pPr>
      <w:r>
        <w:rPr>
          <w:b/>
          <w:bCs/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4821555</wp:posOffset>
            </wp:positionH>
            <wp:positionV relativeFrom="paragraph">
              <wp:posOffset>-36195</wp:posOffset>
            </wp:positionV>
            <wp:extent cx="902970" cy="701040"/>
            <wp:effectExtent l="19050" t="19050" r="11430" b="22860"/>
            <wp:wrapNone/>
            <wp:docPr id="1" name="Image 7" descr="Description :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Description : LOGO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701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4322" w:rsidRPr="00812DA8">
        <w:rPr>
          <w:b/>
          <w:bCs/>
          <w:sz w:val="24"/>
          <w:szCs w:val="24"/>
          <w:rtl/>
          <w:lang w:bidi="ar-DZ"/>
        </w:rPr>
        <w:t>الجمهورية الجزائرية الديمقراطية الشعبية</w:t>
      </w:r>
      <w:proofErr w:type="spellStart"/>
      <w:r w:rsidR="00DF4322"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RépubliqueAlgérienneDémocratique</w:t>
      </w:r>
      <w:proofErr w:type="spellEnd"/>
      <w:r w:rsidR="00DF4322"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et </w:t>
      </w:r>
      <w:proofErr w:type="spellStart"/>
      <w:r w:rsidR="00DF4322"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Populaire</w:t>
      </w:r>
      <w:proofErr w:type="spellEnd"/>
    </w:p>
    <w:p w:rsidR="00DF4322" w:rsidRPr="00B434CC" w:rsidRDefault="00DF4322" w:rsidP="00DF4322">
      <w:pPr>
        <w:pStyle w:val="msoaddress"/>
        <w:widowControl w:val="0"/>
        <w:bidi/>
        <w:spacing w:line="240" w:lineRule="auto"/>
        <w:rPr>
          <w:rFonts w:ascii="Times New Roman" w:hAnsi="Times New Roman"/>
          <w:b/>
          <w:bCs/>
          <w:sz w:val="20"/>
          <w:szCs w:val="20"/>
          <w:lang w:val="en-US"/>
        </w:rPr>
      </w:pPr>
      <w:proofErr w:type="gramStart"/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>وزارة</w:t>
      </w:r>
      <w:proofErr w:type="gramEnd"/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 xml:space="preserve"> التعليم العالي والبحث العلمي                                                             </w:t>
      </w:r>
      <w:r>
        <w:rPr>
          <w:rFonts w:ascii="Times New Roman" w:hAnsi="Times New Roman" w:hint="cs"/>
          <w:b/>
          <w:bCs/>
          <w:sz w:val="22"/>
          <w:szCs w:val="22"/>
          <w:rtl/>
          <w:lang w:bidi="ar-DZ"/>
        </w:rPr>
        <w:t xml:space="preserve">                                                        </w:t>
      </w:r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 xml:space="preserve">   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Ministère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de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l’enseignementsupérieur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et de la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recherchescientifique</w:t>
      </w:r>
      <w:proofErr w:type="spellEnd"/>
    </w:p>
    <w:p w:rsidR="00DF4322" w:rsidRPr="00B434CC" w:rsidRDefault="00DF4322" w:rsidP="00DF4322">
      <w:pPr>
        <w:widowControl w:val="0"/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DZ"/>
        </w:rPr>
      </w:pP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جامعة محمد </w:t>
      </w:r>
      <w:proofErr w:type="spellStart"/>
      <w:r w:rsidRPr="00B434CC">
        <w:rPr>
          <w:rFonts w:ascii="Times New Roman" w:hAnsi="Times New Roman" w:cs="Times New Roman"/>
          <w:b/>
          <w:bCs/>
          <w:rtl/>
          <w:lang w:bidi="ar-DZ"/>
        </w:rPr>
        <w:t>خيضر</w:t>
      </w:r>
      <w:proofErr w:type="spellEnd"/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– بسكرة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                            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             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Université</w:t>
      </w:r>
      <w:proofErr w:type="spellEnd"/>
      <w:r w:rsidRPr="00B434CC">
        <w:rPr>
          <w:rFonts w:ascii="Times New Roman" w:hAnsi="Times New Roman" w:cs="Times New Roman"/>
          <w:b/>
          <w:bCs/>
          <w:lang w:val="en-US"/>
        </w:rPr>
        <w:t xml:space="preserve"> Mohamed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Khider</w:t>
      </w:r>
      <w:proofErr w:type="spellEnd"/>
      <w:r w:rsidRPr="00B434CC">
        <w:rPr>
          <w:rFonts w:ascii="Times New Roman" w:hAnsi="Times New Roman" w:cs="Times New Roman"/>
          <w:b/>
          <w:bCs/>
          <w:lang w:val="en-US"/>
        </w:rPr>
        <w:t xml:space="preserve">-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Biskra</w:t>
      </w:r>
      <w:proofErr w:type="spellEnd"/>
    </w:p>
    <w:p w:rsidR="00DF4322" w:rsidRPr="00793408" w:rsidRDefault="00DF4322" w:rsidP="00DF4322">
      <w:pPr>
        <w:widowControl w:val="0"/>
        <w:tabs>
          <w:tab w:val="right" w:pos="14145"/>
        </w:tabs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كلية العلوم والتكنولوجيا                                  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                                                            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      </w:t>
      </w:r>
      <w:proofErr w:type="spellStart"/>
      <w:r w:rsidRPr="00793408">
        <w:rPr>
          <w:rFonts w:ascii="Times New Roman" w:hAnsi="Times New Roman" w:cs="Times New Roman"/>
          <w:b/>
          <w:bCs/>
          <w:lang w:val="en-US"/>
        </w:rPr>
        <w:t>Faculté</w:t>
      </w:r>
      <w:proofErr w:type="spellEnd"/>
      <w:r w:rsidRPr="00793408">
        <w:rPr>
          <w:rFonts w:ascii="Times New Roman" w:hAnsi="Times New Roman" w:cs="Times New Roman"/>
          <w:b/>
          <w:bCs/>
          <w:lang w:val="en-US"/>
        </w:rPr>
        <w:t xml:space="preserve"> des Sciences et de la </w:t>
      </w:r>
      <w:proofErr w:type="spellStart"/>
      <w:r w:rsidRPr="00793408">
        <w:rPr>
          <w:rFonts w:ascii="Times New Roman" w:hAnsi="Times New Roman" w:cs="Times New Roman"/>
          <w:b/>
          <w:bCs/>
          <w:lang w:val="en-US"/>
        </w:rPr>
        <w:t>Technologi</w:t>
      </w:r>
      <w:r w:rsidRPr="00793408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proofErr w:type="spellEnd"/>
    </w:p>
    <w:p w:rsidR="00DF4322" w:rsidRPr="00B434CC" w:rsidRDefault="00DF4322" w:rsidP="005F0C2A">
      <w:pPr>
        <w:pStyle w:val="msoorganizationname2"/>
        <w:widowControl w:val="0"/>
        <w:bidi/>
        <w:jc w:val="center"/>
        <w:rPr>
          <w:rFonts w:ascii="Times New Roman" w:hAnsi="Times New Roman"/>
          <w:b/>
          <w:bCs/>
          <w:rtl/>
        </w:rPr>
      </w:pPr>
      <w:r w:rsidRPr="00B434CC">
        <w:rPr>
          <w:rFonts w:ascii="Times New Roman" w:hAnsi="Times New Roman"/>
          <w:b/>
          <w:bCs/>
          <w:rtl/>
          <w:lang w:bidi="ar-DZ"/>
        </w:rPr>
        <w:t xml:space="preserve">قسم الهندسة المعمارية       </w:t>
      </w:r>
      <w:r>
        <w:rPr>
          <w:rFonts w:ascii="Times New Roman" w:hAnsi="Times New Roman" w:hint="cs"/>
          <w:b/>
          <w:bCs/>
          <w:rtl/>
          <w:lang w:bidi="ar-DZ"/>
        </w:rPr>
        <w:t xml:space="preserve">                                          </w:t>
      </w:r>
      <w:r w:rsidRPr="00B434CC">
        <w:rPr>
          <w:rFonts w:ascii="Times New Roman" w:hAnsi="Times New Roman"/>
          <w:b/>
          <w:bCs/>
          <w:rtl/>
          <w:lang w:bidi="ar-DZ"/>
        </w:rPr>
        <w:t xml:space="preserve">                     </w:t>
      </w:r>
      <w:r w:rsidR="005F0C2A">
        <w:rPr>
          <w:rFonts w:ascii="Times New Roman" w:hAnsi="Times New Roman" w:hint="cs"/>
          <w:b/>
          <w:bCs/>
          <w:rtl/>
          <w:lang w:bidi="ar-DZ"/>
        </w:rPr>
        <w:t xml:space="preserve">                                                                           </w:t>
      </w:r>
      <w:r w:rsidRPr="00B434CC">
        <w:rPr>
          <w:rFonts w:ascii="Times New Roman" w:hAnsi="Times New Roman"/>
          <w:b/>
          <w:bCs/>
          <w:rtl/>
          <w:lang w:bidi="ar-DZ"/>
        </w:rPr>
        <w:t xml:space="preserve">                                                          </w:t>
      </w:r>
      <w:proofErr w:type="spellStart"/>
      <w:r w:rsidRPr="00793408">
        <w:rPr>
          <w:rFonts w:ascii="Times New Roman" w:hAnsi="Times New Roman"/>
          <w:b/>
          <w:bCs/>
          <w:lang w:val="en-US"/>
        </w:rPr>
        <w:t>Départementd’architecture</w:t>
      </w:r>
      <w:proofErr w:type="spellEnd"/>
    </w:p>
    <w:p w:rsidR="00DF4322" w:rsidRDefault="00567852" w:rsidP="00567852">
      <w:pPr>
        <w:pStyle w:val="msoorganizationname2"/>
        <w:widowControl w:val="0"/>
        <w:tabs>
          <w:tab w:val="center" w:pos="7568"/>
        </w:tabs>
        <w:bidi/>
        <w:ind w:right="284"/>
        <w:rPr>
          <w:b/>
          <w:bCs/>
          <w:sz w:val="28"/>
          <w:szCs w:val="28"/>
          <w:rtl/>
          <w:lang w:bidi="ar-DZ"/>
        </w:rPr>
      </w:pPr>
      <w:r>
        <w:rPr>
          <w:rFonts w:ascii="Times New Roman" w:hAnsi="Times New Roman"/>
          <w:b/>
          <w:bCs/>
          <w:rtl/>
          <w:lang w:bidi="ar-DZ"/>
        </w:rPr>
        <w:tab/>
      </w:r>
      <w:proofErr w:type="gramStart"/>
      <w:r w:rsidR="00DF4322" w:rsidRPr="00061B43">
        <w:rPr>
          <w:rFonts w:ascii="Times New Roman" w:hAnsi="Times New Roman" w:hint="cs"/>
          <w:b/>
          <w:bCs/>
          <w:rtl/>
          <w:lang w:bidi="ar-DZ"/>
        </w:rPr>
        <w:t>السنة</w:t>
      </w:r>
      <w:proofErr w:type="gramEnd"/>
      <w:r w:rsidR="00DF4322" w:rsidRPr="00061B43">
        <w:rPr>
          <w:rFonts w:ascii="Times New Roman" w:hAnsi="Times New Roman" w:hint="cs"/>
          <w:b/>
          <w:bCs/>
          <w:rtl/>
          <w:lang w:bidi="ar-DZ"/>
        </w:rPr>
        <w:t xml:space="preserve"> الجامعية </w:t>
      </w:r>
      <w:r w:rsidR="00DF4322">
        <w:rPr>
          <w:rFonts w:ascii="Times New Roman" w:hAnsi="Times New Roman" w:hint="cs"/>
          <w:b/>
          <w:bCs/>
          <w:rtl/>
          <w:lang w:bidi="ar-DZ"/>
        </w:rPr>
        <w:t>2014/2015</w:t>
      </w:r>
    </w:p>
    <w:p w:rsidR="00DF4322" w:rsidRPr="004668AC" w:rsidRDefault="00DF4322" w:rsidP="00DF4322">
      <w:pPr>
        <w:pStyle w:val="msoorganizationname2"/>
        <w:widowControl w:val="0"/>
        <w:bidi/>
        <w:ind w:right="284"/>
        <w:jc w:val="center"/>
        <w:rPr>
          <w:b/>
          <w:bCs/>
          <w:sz w:val="28"/>
          <w:szCs w:val="28"/>
          <w:rtl/>
          <w:lang w:bidi="ar-DZ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تأطير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طلبة السنة الثانية </w:t>
      </w: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cstheme="minorBidi"/>
          <w:b/>
          <w:bCs/>
          <w:sz w:val="28"/>
          <w:szCs w:val="28"/>
          <w:rtl/>
          <w:lang w:bidi="ar-DZ"/>
        </w:rPr>
        <w:t>–</w:t>
      </w:r>
      <w:r>
        <w:rPr>
          <w:rFonts w:hint="cs"/>
          <w:b/>
          <w:bCs/>
          <w:sz w:val="28"/>
          <w:szCs w:val="28"/>
          <w:rtl/>
          <w:lang w:bidi="ar-DZ"/>
        </w:rPr>
        <w:t>تخصص: عمارة وبيئة في المناطق الجافة</w:t>
      </w:r>
    </w:p>
    <w:p w:rsidR="00DF4322" w:rsidRPr="000543F4" w:rsidRDefault="00DF4322" w:rsidP="00DF4322">
      <w:pPr>
        <w:rPr>
          <w:sz w:val="2"/>
          <w:szCs w:val="2"/>
          <w:lang w:bidi="ar-DZ"/>
        </w:rPr>
      </w:pPr>
    </w:p>
    <w:p w:rsidR="00DF4322" w:rsidRPr="005F0C2A" w:rsidRDefault="00DF4322" w:rsidP="00567852">
      <w:pPr>
        <w:bidi/>
        <w:jc w:val="center"/>
        <w:rPr>
          <w:b/>
          <w:bCs/>
          <w:sz w:val="24"/>
          <w:szCs w:val="24"/>
          <w:rtl/>
          <w:lang w:bidi="ar-DZ"/>
        </w:rPr>
      </w:pPr>
      <w:r>
        <w:rPr>
          <w:rFonts w:hint="cs"/>
          <w:b/>
          <w:bCs/>
          <w:sz w:val="24"/>
          <w:szCs w:val="24"/>
          <w:rtl/>
        </w:rPr>
        <w:t>اللجنة رقم 01</w:t>
      </w:r>
      <w:r w:rsidRPr="00AB0CE8">
        <w:rPr>
          <w:b/>
          <w:bCs/>
          <w:sz w:val="24"/>
          <w:szCs w:val="24"/>
          <w:rtl/>
        </w:rPr>
        <w:t>–</w:t>
      </w:r>
      <w:proofErr w:type="spellStart"/>
      <w:r>
        <w:rPr>
          <w:rFonts w:hint="cs"/>
          <w:b/>
          <w:bCs/>
          <w:sz w:val="24"/>
          <w:szCs w:val="24"/>
          <w:rtl/>
        </w:rPr>
        <w:t>زموري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نور الدين </w:t>
      </w:r>
      <w:r w:rsidR="00567852">
        <w:rPr>
          <w:rFonts w:hint="cs"/>
          <w:b/>
          <w:bCs/>
          <w:sz w:val="24"/>
          <w:szCs w:val="24"/>
          <w:rtl/>
        </w:rPr>
        <w:t>م</w:t>
      </w:r>
      <w:r w:rsidR="005F0C2A">
        <w:rPr>
          <w:rFonts w:hint="cs"/>
          <w:b/>
          <w:bCs/>
          <w:sz w:val="24"/>
          <w:szCs w:val="24"/>
          <w:rtl/>
        </w:rPr>
        <w:t>راد ياسين-جنان مصدق</w:t>
      </w:r>
    </w:p>
    <w:tbl>
      <w:tblPr>
        <w:tblStyle w:val="Grilledutableau"/>
        <w:tblpPr w:leftFromText="141" w:rightFromText="141" w:vertAnchor="text" w:horzAnchor="margin" w:tblpXSpec="center" w:tblpY="587"/>
        <w:tblOverlap w:val="never"/>
        <w:bidiVisual/>
        <w:tblW w:w="15007" w:type="dxa"/>
        <w:tblLayout w:type="fixed"/>
        <w:tblLook w:val="04A0"/>
      </w:tblPr>
      <w:tblGrid>
        <w:gridCol w:w="1665"/>
        <w:gridCol w:w="2710"/>
        <w:gridCol w:w="1701"/>
        <w:gridCol w:w="1349"/>
        <w:gridCol w:w="1382"/>
        <w:gridCol w:w="968"/>
        <w:gridCol w:w="1360"/>
        <w:gridCol w:w="1544"/>
        <w:gridCol w:w="2328"/>
      </w:tblGrid>
      <w:tr w:rsidR="005F0C2A" w:rsidRPr="003A09CE" w:rsidTr="00567852">
        <w:trPr>
          <w:trHeight w:val="504"/>
        </w:trPr>
        <w:tc>
          <w:tcPr>
            <w:tcW w:w="1665" w:type="dxa"/>
            <w:tcBorders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اسم ولقب الطالب</w:t>
            </w:r>
          </w:p>
        </w:tc>
        <w:tc>
          <w:tcPr>
            <w:tcW w:w="2710" w:type="dxa"/>
            <w:tcBorders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الموضوع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المشروع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349" w:type="dxa"/>
            <w:tcBorders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التاريخ</w:t>
            </w:r>
            <w:proofErr w:type="gramEnd"/>
          </w:p>
        </w:tc>
        <w:tc>
          <w:tcPr>
            <w:tcW w:w="1382" w:type="dxa"/>
            <w:tcBorders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التوقيت</w:t>
            </w:r>
            <w:proofErr w:type="gramEnd"/>
          </w:p>
        </w:tc>
        <w:tc>
          <w:tcPr>
            <w:tcW w:w="96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القاعة</w:t>
            </w:r>
            <w:proofErr w:type="gramEnd"/>
          </w:p>
        </w:tc>
        <w:tc>
          <w:tcPr>
            <w:tcW w:w="1360" w:type="dxa"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رئيس اللجنة</w:t>
            </w:r>
          </w:p>
        </w:tc>
        <w:tc>
          <w:tcPr>
            <w:tcW w:w="1544" w:type="dxa"/>
            <w:tcBorders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spell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المؤطر</w:t>
            </w:r>
            <w:proofErr w:type="spellEnd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(ة)</w:t>
            </w:r>
          </w:p>
        </w:tc>
        <w:tc>
          <w:tcPr>
            <w:tcW w:w="2328" w:type="dxa"/>
            <w:tcBorders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الممتحنين</w:t>
            </w:r>
            <w:proofErr w:type="gramEnd"/>
          </w:p>
        </w:tc>
      </w:tr>
      <w:tr w:rsidR="005F0C2A" w:rsidRPr="003A09CE" w:rsidTr="00567852">
        <w:trPr>
          <w:trHeight w:val="996"/>
        </w:trPr>
        <w:tc>
          <w:tcPr>
            <w:tcW w:w="1665" w:type="dxa"/>
            <w:tcBorders>
              <w:top w:val="single" w:sz="24" w:space="0" w:color="auto"/>
            </w:tcBorders>
            <w:vAlign w:val="center"/>
          </w:tcPr>
          <w:p w:rsidR="005F0C2A" w:rsidRPr="00AB0CE8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A7431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1-</w:t>
            </w:r>
            <w:proofErr w:type="gramStart"/>
            <w:r w:rsidRPr="00A74319">
              <w:rPr>
                <w:rFonts w:asciiTheme="majorBidi" w:hAnsiTheme="majorBidi" w:cs="Times New Roman" w:hint="eastAsia"/>
                <w:b/>
                <w:bCs/>
                <w:sz w:val="24"/>
                <w:szCs w:val="24"/>
                <w:rtl/>
                <w:lang w:bidi="ar-DZ"/>
              </w:rPr>
              <w:t>محمدي</w:t>
            </w:r>
            <w:proofErr w:type="gramEnd"/>
            <w:r w:rsidR="00567852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A74319">
              <w:rPr>
                <w:rFonts w:asciiTheme="majorBidi" w:hAnsiTheme="majorBidi" w:cs="Times New Roman" w:hint="eastAsia"/>
                <w:b/>
                <w:bCs/>
                <w:sz w:val="24"/>
                <w:szCs w:val="24"/>
                <w:rtl/>
                <w:lang w:bidi="ar-DZ"/>
              </w:rPr>
              <w:t>أسماء</w:t>
            </w:r>
          </w:p>
        </w:tc>
        <w:tc>
          <w:tcPr>
            <w:tcW w:w="2710" w:type="dxa"/>
            <w:tcBorders>
              <w:top w:val="single" w:sz="24" w:space="0" w:color="auto"/>
              <w:right w:val="single" w:sz="4" w:space="0" w:color="auto"/>
            </w:tcBorders>
            <w:vAlign w:val="center"/>
          </w:tcPr>
          <w:p w:rsidR="005F0C2A" w:rsidRPr="005E65C5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r w:rsidRPr="009369F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Modélisation de l’éclairage naturel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5F0C2A" w:rsidRPr="005E65C5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proofErr w:type="spellStart"/>
            <w:r w:rsidRPr="00A74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>Musé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>e</w:t>
            </w:r>
            <w:proofErr w:type="spellEnd"/>
          </w:p>
        </w:tc>
        <w:tc>
          <w:tcPr>
            <w:tcW w:w="1349" w:type="dxa"/>
            <w:tcBorders>
              <w:top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5F0C2A" w:rsidRPr="00A74319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8H:309H:30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1544" w:type="dxa"/>
            <w:tcBorders>
              <w:top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2328" w:type="dxa"/>
            <w:tcBorders>
              <w:top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74319">
              <w:rPr>
                <w:rFonts w:hint="cs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Pr="00A74319">
              <w:rPr>
                <w:rFonts w:hint="cs"/>
                <w:b/>
                <w:bCs/>
                <w:sz w:val="24"/>
                <w:szCs w:val="24"/>
                <w:rtl/>
              </w:rPr>
              <w:t xml:space="preserve"> نور الدين </w:t>
            </w:r>
            <w:r w:rsidRPr="00A74319"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A74319">
              <w:rPr>
                <w:rFonts w:hint="cs"/>
                <w:b/>
                <w:bCs/>
                <w:sz w:val="24"/>
                <w:szCs w:val="24"/>
                <w:rtl/>
              </w:rPr>
              <w:t>راد ياسين-</w:t>
            </w:r>
            <w:r w:rsidR="0092135E">
              <w:rPr>
                <w:b/>
                <w:bCs/>
                <w:sz w:val="24"/>
                <w:szCs w:val="24"/>
              </w:rPr>
              <w:t xml:space="preserve"> </w:t>
            </w:r>
            <w:r w:rsidRPr="00A74319">
              <w:rPr>
                <w:rFonts w:hint="cs"/>
                <w:b/>
                <w:bCs/>
                <w:sz w:val="24"/>
                <w:szCs w:val="24"/>
                <w:rtl/>
              </w:rPr>
              <w:t>جنان 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2-</w:t>
            </w:r>
            <w:proofErr w:type="spellStart"/>
            <w:r w:rsidRPr="009369F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معافي</w:t>
            </w:r>
            <w:proofErr w:type="spellEnd"/>
            <w:r w:rsidR="00567852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9369F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اسماعيل</w:t>
            </w:r>
            <w:proofErr w:type="spellEnd"/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9369F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Expressions architecturales et tendances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9369F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Equipement administratif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</w:tcPr>
          <w:p w:rsidR="005F0C2A" w:rsidRDefault="005F0C2A" w:rsidP="00567852">
            <w:pPr>
              <w:bidi/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9h:30 10h30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48295D" w:rsidRDefault="005F0C2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48295D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proofErr w:type="gram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9369F1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9369F1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Default="005F0C2A" w:rsidP="00567852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3</w:t>
            </w:r>
            <w:r w:rsidRPr="009369F1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9369F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خضراوي</w:t>
            </w: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9369F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محمد</w:t>
            </w:r>
          </w:p>
          <w:p w:rsidR="005F0C2A" w:rsidRPr="004668AC" w:rsidRDefault="0092135E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proofErr w:type="spellStart"/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ا</w:t>
            </w:r>
            <w:r w:rsidR="005F0C2A" w:rsidRPr="009369F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مي</w:t>
            </w:r>
            <w:r w:rsidR="005F0C2A" w:rsidRPr="009369F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ن</w:t>
            </w:r>
            <w:proofErr w:type="spellEnd"/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9369F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Impact de la façade ventilée sur le confort thermique intérieur et la plasticité de l’enveloppe architecturale</w:t>
            </w:r>
            <w:r w:rsidRPr="009369F1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9369F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Equipement culturel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10H:30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11H30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48295D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48295D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9369F1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9369F1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bookmarkStart w:id="0" w:name="_GoBack"/>
            <w:bookmarkEnd w:id="0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4</w:t>
            </w:r>
            <w:r w:rsidRPr="009369F1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9369F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بوجمعة</w:t>
            </w:r>
            <w:proofErr w:type="spellEnd"/>
            <w:r w:rsidR="0092135E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="00567852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9369F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ايمان</w:t>
            </w:r>
            <w:proofErr w:type="spellEnd"/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43D7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Les méthodes d’évaluation du développement durable dans le bâtiment et le quartier, bilans et perspectives</w:t>
            </w:r>
            <w:r w:rsidRPr="00743D7C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43D7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Equipement sportif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14H00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48295D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48295D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proofErr w:type="gram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743D7C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743D7C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lastRenderedPageBreak/>
              <w:t>5</w:t>
            </w:r>
            <w:r w:rsidRPr="00EF41D6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حدود</w:t>
            </w:r>
            <w:r w:rsidR="00567852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كمال</w:t>
            </w:r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Formes construites </w:t>
            </w:r>
            <w:proofErr w:type="gramStart"/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a</w:t>
            </w:r>
            <w:proofErr w:type="gramEnd"/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l’interface </w:t>
            </w:r>
            <w:proofErr w:type="spellStart"/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ext</w:t>
            </w:r>
            <w:proofErr w:type="spellEnd"/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/</w:t>
            </w:r>
            <w:proofErr w:type="spellStart"/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int</w:t>
            </w:r>
            <w:proofErr w:type="spellEnd"/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 .Dispositifs et dispositions de protection solaire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Laboratoires de recherche 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48295D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48295D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1A4AAE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A4AAE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proofErr w:type="gram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A4AAE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A4AAE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1A4AAE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1A4AAE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4AAE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1A4AAE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1A4AAE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4AAE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6</w:t>
            </w:r>
            <w:r w:rsidRPr="00743D7C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743D7C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وناس</w:t>
            </w:r>
            <w:r w:rsidR="00567852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743D7C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سارة</w:t>
            </w:r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43D7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Ombre et lumière en architecture des régions du désert. Entre composition spatiale et enjeux thermiques. Cas de l'architecture domestique</w:t>
            </w:r>
            <w:r w:rsidRPr="00743D7C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43D7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Habitat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  17H00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48295D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48295D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proofErr w:type="gram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743D7C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743D7C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7</w:t>
            </w:r>
            <w:r w:rsidRPr="00743D7C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743D7C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عماري</w:t>
            </w:r>
            <w:r w:rsidR="00567852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743D7C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محمد</w:t>
            </w:r>
            <w:r w:rsidR="00567852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743D7C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شريف</w:t>
            </w:r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43D7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Compacité et minimalisme en architecture : forme et matérialité de l'ouverture. Cas des régions chaudes et sèches</w:t>
            </w:r>
            <w:r w:rsidRPr="00743D7C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43D7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Etablissement scolaire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</w:t>
            </w:r>
          </w:p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48295D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48295D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8295D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743D7C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proofErr w:type="gram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743D7C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743D7C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56785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8</w:t>
            </w:r>
            <w:r w:rsidRPr="00EF41D6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لحمر</w:t>
            </w:r>
            <w:r w:rsidR="00567852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="002726BB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ايمان</w:t>
            </w:r>
            <w:proofErr w:type="spellEnd"/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Enjeux de l’application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de l’énergie solaire dans les régions</w:t>
            </w:r>
            <w:r w:rsidR="00567852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dans les zones arides et semi-aride de l’Algérie</w:t>
            </w:r>
            <w:r w:rsidRPr="00EF41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Equipement sanitaire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A9233A" w:rsidRDefault="005F0C2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A9233A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EF41D6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5F0C2A" w:rsidRPr="00EF41D6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5F0C2A" w:rsidRPr="00EF41D6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E36F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EF41D6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E36F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5E36F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5E36F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5E36FD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9</w:t>
            </w:r>
            <w:r w:rsidRPr="00EF41D6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ومان</w:t>
            </w:r>
            <w:proofErr w:type="spellEnd"/>
            <w:r w:rsidR="002726BB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عقبة</w:t>
            </w:r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Ambiances lumineuse et acoustique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</w:t>
            </w: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osquée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11h30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A9233A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233A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EF41D6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2726B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EF41D6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2726B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2726B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2726B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2726B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10</w:t>
            </w:r>
            <w:r w:rsidRPr="00EF41D6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حسيني</w:t>
            </w:r>
            <w:r w:rsidR="002726BB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نور</w:t>
            </w:r>
            <w:r w:rsidR="002726BB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الايمان</w:t>
            </w:r>
            <w:proofErr w:type="spellEnd"/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Maitrise d’œuvre et qualité architecturale et environnementale</w:t>
            </w:r>
            <w:r w:rsidRPr="00EF41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équipement scolaire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14h:00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A9233A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233A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2726B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EF41D6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2726B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2726B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مراد</w:t>
            </w:r>
            <w:r w:rsidR="002726B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2726BB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lastRenderedPageBreak/>
              <w:t>11</w:t>
            </w:r>
            <w:r w:rsidRPr="00EF41D6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="0092135E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حوي</w:t>
            </w:r>
            <w:r w:rsidR="0092135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ذ</w:t>
            </w:r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ق</w:t>
            </w:r>
            <w:proofErr w:type="spellEnd"/>
            <w:r w:rsidR="00BC3A46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حسين</w:t>
            </w:r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Ambiance et confort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Etablissement scolaire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A9233A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233A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proofErr w:type="gramEnd"/>
            <w:r w:rsidR="00BC3A46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BC3A46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BC3A46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BC3A46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BC3A46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12</w:t>
            </w:r>
            <w:r w:rsidRPr="00EF41D6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لخدار</w:t>
            </w:r>
            <w:r w:rsidR="00BC3A46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ي</w:t>
            </w:r>
            <w:proofErr w:type="spellEnd"/>
            <w:r w:rsidR="00BC3A46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EF41D6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خولة</w:t>
            </w:r>
            <w:proofErr w:type="spellEnd"/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Participation de la forme architecturale au contrôle de l'irradiation solaire. Cas des limites horizontales en climat chaud et sec</w:t>
            </w:r>
            <w:r w:rsidRPr="00EF41D6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EF41D6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Etablissement scolaire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17h00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A9233A" w:rsidRDefault="005F0C2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A9233A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BC3A46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proofErr w:type="gramEnd"/>
            <w:r w:rsidR="00BC3A46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BC3A46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BC3A46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BC3A46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13</w:t>
            </w:r>
            <w:r w:rsidRPr="00743D7C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ا</w:t>
            </w:r>
            <w:r w:rsidRPr="00743D7C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لصغير</w:t>
            </w:r>
            <w:r w:rsidR="003A2949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743D7C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محمد</w:t>
            </w:r>
            <w:r w:rsidR="003A2949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743D7C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بشير</w:t>
            </w:r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43D7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La lumière naturelle, enjeux crucial dans la conception architecturale, (confort et usage)</w:t>
            </w:r>
            <w:r w:rsidRPr="00743D7C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43D7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Equipement culturel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A9233A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233A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743D7C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5F0C2A" w:rsidRPr="00743D7C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0B7D1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743D7C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5F0C2A" w:rsidRPr="00743D7C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رادياسين</w:t>
            </w:r>
            <w:proofErr w:type="spellEnd"/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زمورينورالدين</w:t>
            </w:r>
            <w:proofErr w:type="spellEnd"/>
            <w:r w:rsidRPr="00743D7C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proofErr w:type="spellStart"/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رادياسين</w:t>
            </w:r>
            <w:proofErr w:type="spellEnd"/>
            <w:r w:rsidRPr="00743D7C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43D7C">
              <w:rPr>
                <w:rFonts w:cs="Arial" w:hint="eastAsia"/>
                <w:b/>
                <w:bCs/>
                <w:sz w:val="24"/>
                <w:szCs w:val="24"/>
                <w:rtl/>
              </w:rPr>
              <w:t>جنانمصدق</w:t>
            </w:r>
            <w:proofErr w:type="spellEnd"/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14</w:t>
            </w:r>
            <w:r w:rsidRPr="009369F1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9369F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منصوري</w:t>
            </w:r>
            <w:r w:rsidR="003A2949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9369F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الزهرة</w:t>
            </w:r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9369F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Ambiances et confort thermique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</w:t>
            </w:r>
            <w:r w:rsidRPr="009369F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cole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A9233A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233A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3A294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3A294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3A294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9369F1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3A294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9369F1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3A2949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369F1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  <w:tr w:rsidR="005F0C2A" w:rsidRPr="003A09CE" w:rsidTr="00567852">
        <w:trPr>
          <w:trHeight w:val="982"/>
        </w:trPr>
        <w:tc>
          <w:tcPr>
            <w:tcW w:w="166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15</w:t>
            </w:r>
            <w:r w:rsidRPr="00743D7C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743D7C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بر</w:t>
            </w:r>
            <w:r w:rsidR="000B7D12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ا</w:t>
            </w:r>
            <w:r w:rsidRPr="00743D7C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هيمي</w:t>
            </w:r>
            <w:proofErr w:type="spellEnd"/>
            <w:r w:rsidR="000B7D12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743D7C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محمد</w:t>
            </w:r>
          </w:p>
        </w:tc>
        <w:tc>
          <w:tcPr>
            <w:tcW w:w="2710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43D7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Façade épaisse et espaces intermédiaires : Entre héliocentrisme et orientation urbaine. Cas des établissements touristiques en climat </w:t>
            </w:r>
            <w:r w:rsidR="000C17B7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rect id="Rectangle 1" o:spid="_x0000_s1028" style="position:absolute;left:0;text-align:left;margin-left:-487.85pt;margin-top:267.8pt;width:120pt;height:35.2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" filled="f" stroked="f" strokeweight="2pt">
                  <v:textbox style="mso-next-textbox:#Rectangle 1">
                    <w:txbxContent>
                      <w:p w:rsidR="0092135E" w:rsidRPr="00365E67" w:rsidRDefault="0092135E" w:rsidP="005F0C2A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</w:pPr>
                        <w:proofErr w:type="spellStart"/>
                        <w:r w:rsidRPr="00365E67">
                          <w:rPr>
                            <w:rFonts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>الادارة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Pr="00743D7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chaud et sec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43D7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Hôtel</w:t>
            </w:r>
          </w:p>
        </w:tc>
        <w:tc>
          <w:tcPr>
            <w:tcW w:w="134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b/>
                <w:bCs/>
                <w:sz w:val="24"/>
                <w:szCs w:val="24"/>
              </w:rPr>
              <w:t>09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11H30</w:t>
            </w:r>
          </w:p>
        </w:tc>
        <w:tc>
          <w:tcPr>
            <w:tcW w:w="968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A9233A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233A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233A">
              <w:rPr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360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EF41D6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5F0C2A" w:rsidRPr="00EF41D6" w:rsidRDefault="005F0C2A" w:rsidP="00567852">
            <w:pPr>
              <w:bidi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0B7D1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</w:p>
        </w:tc>
        <w:tc>
          <w:tcPr>
            <w:tcW w:w="154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EF41D6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proofErr w:type="gramEnd"/>
            <w:r w:rsidR="000B7D1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  <w:tc>
          <w:tcPr>
            <w:tcW w:w="232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زموري</w:t>
            </w:r>
            <w:proofErr w:type="spellEnd"/>
            <w:r w:rsidR="000B7D1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نورالدين</w:t>
            </w:r>
            <w:proofErr w:type="spellEnd"/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>
              <w:rPr>
                <w:rFonts w:cs="Arial" w:hint="eastAsia"/>
                <w:b/>
                <w:bCs/>
                <w:sz w:val="24"/>
                <w:szCs w:val="24"/>
                <w:rtl/>
              </w:rPr>
              <w:t>م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راد</w:t>
            </w:r>
            <w:r w:rsidR="000B7D1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EF41D6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جنان</w:t>
            </w:r>
            <w:r w:rsidR="000B7D12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F41D6">
              <w:rPr>
                <w:rFonts w:cs="Arial" w:hint="eastAsia"/>
                <w:b/>
                <w:bCs/>
                <w:sz w:val="24"/>
                <w:szCs w:val="24"/>
                <w:rtl/>
              </w:rPr>
              <w:t>مصدق</w:t>
            </w:r>
          </w:p>
        </w:tc>
      </w:tr>
    </w:tbl>
    <w:p w:rsidR="00B80AA5" w:rsidRDefault="00B80AA5">
      <w:pPr>
        <w:rPr>
          <w:rtl/>
        </w:rPr>
      </w:pPr>
    </w:p>
    <w:p w:rsidR="005F0C2A" w:rsidRDefault="005F0C2A">
      <w:pPr>
        <w:rPr>
          <w:rtl/>
        </w:rPr>
      </w:pPr>
    </w:p>
    <w:p w:rsidR="005F0C2A" w:rsidRDefault="005F0C2A">
      <w:pPr>
        <w:rPr>
          <w:rtl/>
        </w:rPr>
      </w:pPr>
    </w:p>
    <w:p w:rsidR="005F0C2A" w:rsidRDefault="005F0C2A">
      <w:pPr>
        <w:rPr>
          <w:rtl/>
        </w:rPr>
      </w:pPr>
    </w:p>
    <w:p w:rsidR="005F0C2A" w:rsidRDefault="005F0C2A">
      <w:pPr>
        <w:rPr>
          <w:rtl/>
        </w:rPr>
      </w:pPr>
    </w:p>
    <w:p w:rsidR="005F0C2A" w:rsidRDefault="005F0C2A">
      <w:pPr>
        <w:rPr>
          <w:rtl/>
        </w:rPr>
      </w:pPr>
    </w:p>
    <w:p w:rsidR="005F0C2A" w:rsidRDefault="005F0C2A">
      <w:pPr>
        <w:rPr>
          <w:rtl/>
        </w:rPr>
      </w:pPr>
    </w:p>
    <w:p w:rsidR="005F0C2A" w:rsidRPr="00B434CC" w:rsidRDefault="005F0C2A" w:rsidP="005F0C2A">
      <w:pPr>
        <w:pStyle w:val="En-tte"/>
        <w:bidi/>
        <w:jc w:val="right"/>
        <w:rPr>
          <w:rFonts w:ascii="Times New Roman" w:hAnsi="Times New Roman"/>
          <w:sz w:val="28"/>
          <w:szCs w:val="28"/>
          <w:lang w:val="en-US" w:bidi="ar-DZ"/>
        </w:rPr>
      </w:pPr>
      <w:proofErr w:type="gramStart"/>
      <w:r w:rsidRPr="00812DA8">
        <w:rPr>
          <w:b/>
          <w:bCs/>
          <w:sz w:val="24"/>
          <w:szCs w:val="24"/>
          <w:rtl/>
          <w:lang w:bidi="ar-DZ"/>
        </w:rPr>
        <w:lastRenderedPageBreak/>
        <w:t>الشعبية</w:t>
      </w:r>
      <w:proofErr w:type="spellStart"/>
      <w:proofErr w:type="gram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RépubliqueAlgérienneDémocratique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et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Populaire</w:t>
      </w:r>
      <w:proofErr w:type="spellEnd"/>
    </w:p>
    <w:p w:rsidR="005F0C2A" w:rsidRPr="00B434CC" w:rsidRDefault="005F0C2A" w:rsidP="005F0C2A">
      <w:pPr>
        <w:pStyle w:val="msoaddress"/>
        <w:widowControl w:val="0"/>
        <w:bidi/>
        <w:spacing w:line="240" w:lineRule="auto"/>
        <w:rPr>
          <w:rFonts w:ascii="Times New Roman" w:hAnsi="Times New Roman"/>
          <w:b/>
          <w:bCs/>
          <w:sz w:val="20"/>
          <w:szCs w:val="20"/>
          <w:lang w:val="en-US"/>
        </w:rPr>
      </w:pPr>
      <w:proofErr w:type="gramStart"/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>وزارة</w:t>
      </w:r>
      <w:proofErr w:type="gramEnd"/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 xml:space="preserve"> التعليم العالي والبحث العلمي                                                             </w:t>
      </w:r>
      <w:r>
        <w:rPr>
          <w:rFonts w:ascii="Times New Roman" w:hAnsi="Times New Roman" w:hint="cs"/>
          <w:b/>
          <w:bCs/>
          <w:sz w:val="22"/>
          <w:szCs w:val="22"/>
          <w:rtl/>
          <w:lang w:bidi="ar-DZ"/>
        </w:rPr>
        <w:t xml:space="preserve">                                </w:t>
      </w:r>
      <w:r w:rsidRPr="005F0C2A">
        <w:rPr>
          <w:rFonts w:ascii="Times New Roman" w:hAnsi="Times New Roman"/>
          <w:b/>
          <w:bCs/>
          <w:noProof/>
          <w:sz w:val="22"/>
          <w:szCs w:val="22"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4973955</wp:posOffset>
            </wp:positionH>
            <wp:positionV relativeFrom="paragraph">
              <wp:posOffset>-304165</wp:posOffset>
            </wp:positionV>
            <wp:extent cx="902970" cy="701040"/>
            <wp:effectExtent l="19050" t="19050" r="11430" b="22860"/>
            <wp:wrapNone/>
            <wp:docPr id="2" name="Image 7" descr="Description :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Description : LOGO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701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cs"/>
          <w:b/>
          <w:bCs/>
          <w:sz w:val="22"/>
          <w:szCs w:val="22"/>
          <w:rtl/>
          <w:lang w:bidi="ar-DZ"/>
        </w:rPr>
        <w:t xml:space="preserve">                        </w:t>
      </w:r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 xml:space="preserve">   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Ministère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de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l’enseignementsupérieur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et de la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recherchescientifique</w:t>
      </w:r>
      <w:proofErr w:type="spellEnd"/>
    </w:p>
    <w:p w:rsidR="005F0C2A" w:rsidRPr="00B434CC" w:rsidRDefault="005F0C2A" w:rsidP="005F0C2A">
      <w:pPr>
        <w:widowControl w:val="0"/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DZ"/>
        </w:rPr>
      </w:pP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جامعة محمد </w:t>
      </w:r>
      <w:proofErr w:type="spellStart"/>
      <w:r w:rsidRPr="00B434CC">
        <w:rPr>
          <w:rFonts w:ascii="Times New Roman" w:hAnsi="Times New Roman" w:cs="Times New Roman"/>
          <w:b/>
          <w:bCs/>
          <w:rtl/>
          <w:lang w:bidi="ar-DZ"/>
        </w:rPr>
        <w:t>خيضر</w:t>
      </w:r>
      <w:proofErr w:type="spellEnd"/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– بسكرة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                            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             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Université</w:t>
      </w:r>
      <w:proofErr w:type="spellEnd"/>
      <w:r w:rsidRPr="00B434CC">
        <w:rPr>
          <w:rFonts w:ascii="Times New Roman" w:hAnsi="Times New Roman" w:cs="Times New Roman"/>
          <w:b/>
          <w:bCs/>
          <w:lang w:val="en-US"/>
        </w:rPr>
        <w:t xml:space="preserve"> Mohamed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Khider</w:t>
      </w:r>
      <w:proofErr w:type="spellEnd"/>
      <w:r w:rsidRPr="00B434CC">
        <w:rPr>
          <w:rFonts w:ascii="Times New Roman" w:hAnsi="Times New Roman" w:cs="Times New Roman"/>
          <w:b/>
          <w:bCs/>
          <w:lang w:val="en-US"/>
        </w:rPr>
        <w:t xml:space="preserve">-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Biskra</w:t>
      </w:r>
      <w:proofErr w:type="spellEnd"/>
    </w:p>
    <w:p w:rsidR="005F0C2A" w:rsidRPr="00793408" w:rsidRDefault="005F0C2A" w:rsidP="005F0C2A">
      <w:pPr>
        <w:widowControl w:val="0"/>
        <w:tabs>
          <w:tab w:val="right" w:pos="14145"/>
        </w:tabs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كلية العلوم والتكنولوجيا                                  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                                                            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      </w:t>
      </w:r>
      <w:proofErr w:type="spellStart"/>
      <w:r w:rsidRPr="00793408">
        <w:rPr>
          <w:rFonts w:ascii="Times New Roman" w:hAnsi="Times New Roman" w:cs="Times New Roman"/>
          <w:b/>
          <w:bCs/>
          <w:lang w:val="en-US"/>
        </w:rPr>
        <w:t>Faculté</w:t>
      </w:r>
      <w:proofErr w:type="spellEnd"/>
      <w:r w:rsidRPr="00793408">
        <w:rPr>
          <w:rFonts w:ascii="Times New Roman" w:hAnsi="Times New Roman" w:cs="Times New Roman"/>
          <w:b/>
          <w:bCs/>
          <w:lang w:val="en-US"/>
        </w:rPr>
        <w:t xml:space="preserve"> des Sciences et de la </w:t>
      </w:r>
      <w:proofErr w:type="spellStart"/>
      <w:r w:rsidRPr="00793408">
        <w:rPr>
          <w:rFonts w:ascii="Times New Roman" w:hAnsi="Times New Roman" w:cs="Times New Roman"/>
          <w:b/>
          <w:bCs/>
          <w:lang w:val="en-US"/>
        </w:rPr>
        <w:t>Technologi</w:t>
      </w:r>
      <w:r w:rsidRPr="00793408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proofErr w:type="spellEnd"/>
    </w:p>
    <w:p w:rsidR="005F0C2A" w:rsidRPr="00B434CC" w:rsidRDefault="005F0C2A" w:rsidP="005F0C2A">
      <w:pPr>
        <w:pStyle w:val="msoorganizationname2"/>
        <w:widowControl w:val="0"/>
        <w:bidi/>
        <w:jc w:val="center"/>
        <w:rPr>
          <w:rFonts w:ascii="Times New Roman" w:hAnsi="Times New Roman"/>
          <w:b/>
          <w:bCs/>
          <w:rtl/>
        </w:rPr>
      </w:pPr>
      <w:r w:rsidRPr="00B434CC">
        <w:rPr>
          <w:rFonts w:ascii="Times New Roman" w:hAnsi="Times New Roman"/>
          <w:b/>
          <w:bCs/>
          <w:rtl/>
          <w:lang w:bidi="ar-DZ"/>
        </w:rPr>
        <w:t xml:space="preserve">قسم الهندسة المعمارية       </w:t>
      </w:r>
      <w:r>
        <w:rPr>
          <w:rFonts w:ascii="Times New Roman" w:hAnsi="Times New Roman" w:hint="cs"/>
          <w:b/>
          <w:bCs/>
          <w:rtl/>
          <w:lang w:bidi="ar-DZ"/>
        </w:rPr>
        <w:t xml:space="preserve">                                          </w:t>
      </w:r>
      <w:r w:rsidRPr="00B434CC">
        <w:rPr>
          <w:rFonts w:ascii="Times New Roman" w:hAnsi="Times New Roman"/>
          <w:b/>
          <w:bCs/>
          <w:rtl/>
          <w:lang w:bidi="ar-DZ"/>
        </w:rPr>
        <w:t xml:space="preserve">                     </w:t>
      </w:r>
      <w:r>
        <w:rPr>
          <w:rFonts w:ascii="Times New Roman" w:hAnsi="Times New Roman" w:hint="cs"/>
          <w:b/>
          <w:bCs/>
          <w:rtl/>
          <w:lang w:bidi="ar-DZ"/>
        </w:rPr>
        <w:t xml:space="preserve">                                                                           </w:t>
      </w:r>
      <w:r w:rsidRPr="00B434CC">
        <w:rPr>
          <w:rFonts w:ascii="Times New Roman" w:hAnsi="Times New Roman"/>
          <w:b/>
          <w:bCs/>
          <w:rtl/>
          <w:lang w:bidi="ar-DZ"/>
        </w:rPr>
        <w:t xml:space="preserve">                                                          </w:t>
      </w:r>
      <w:proofErr w:type="spellStart"/>
      <w:r w:rsidRPr="00793408">
        <w:rPr>
          <w:rFonts w:ascii="Times New Roman" w:hAnsi="Times New Roman"/>
          <w:b/>
          <w:bCs/>
          <w:lang w:val="en-US"/>
        </w:rPr>
        <w:t>Départementd’architecture</w:t>
      </w:r>
      <w:proofErr w:type="spellEnd"/>
    </w:p>
    <w:p w:rsidR="005F0C2A" w:rsidRDefault="005F0C2A" w:rsidP="005F0C2A">
      <w:pPr>
        <w:pStyle w:val="msoorganizationname2"/>
        <w:widowControl w:val="0"/>
        <w:bidi/>
        <w:ind w:right="284"/>
        <w:rPr>
          <w:b/>
          <w:bCs/>
          <w:sz w:val="28"/>
          <w:szCs w:val="28"/>
          <w:rtl/>
          <w:lang w:bidi="ar-DZ"/>
        </w:rPr>
      </w:pPr>
      <w:proofErr w:type="gramStart"/>
      <w:r w:rsidRPr="00061B43">
        <w:rPr>
          <w:rFonts w:ascii="Times New Roman" w:hAnsi="Times New Roman" w:hint="cs"/>
          <w:b/>
          <w:bCs/>
          <w:rtl/>
          <w:lang w:bidi="ar-DZ"/>
        </w:rPr>
        <w:t>الرقم :</w:t>
      </w:r>
      <w:proofErr w:type="gramEnd"/>
      <w:r w:rsidRPr="00061B43">
        <w:rPr>
          <w:rFonts w:ascii="Times New Roman" w:hAnsi="Times New Roman" w:hint="cs"/>
          <w:b/>
          <w:bCs/>
          <w:rtl/>
          <w:lang w:bidi="ar-DZ"/>
        </w:rPr>
        <w:t xml:space="preserve"> ......./</w:t>
      </w:r>
      <w:r>
        <w:rPr>
          <w:rFonts w:ascii="Times New Roman" w:hAnsi="Times New Roman" w:hint="cs"/>
          <w:b/>
          <w:bCs/>
          <w:rtl/>
          <w:lang w:bidi="ar-DZ"/>
        </w:rPr>
        <w:t>2015</w:t>
      </w:r>
    </w:p>
    <w:p w:rsidR="005F0C2A" w:rsidRDefault="005F0C2A" w:rsidP="005F0C2A">
      <w:pPr>
        <w:pStyle w:val="msoorganizationname2"/>
        <w:widowControl w:val="0"/>
        <w:bidi/>
        <w:ind w:right="284"/>
        <w:jc w:val="center"/>
        <w:rPr>
          <w:b/>
          <w:bCs/>
          <w:sz w:val="28"/>
          <w:szCs w:val="28"/>
          <w:rtl/>
          <w:lang w:bidi="ar-DZ"/>
        </w:rPr>
      </w:pPr>
      <w:proofErr w:type="gramStart"/>
      <w:r w:rsidRPr="00061B43">
        <w:rPr>
          <w:rFonts w:ascii="Times New Roman" w:hAnsi="Times New Roman" w:hint="cs"/>
          <w:b/>
          <w:bCs/>
          <w:rtl/>
          <w:lang w:bidi="ar-DZ"/>
        </w:rPr>
        <w:t>السنة</w:t>
      </w:r>
      <w:proofErr w:type="gramEnd"/>
      <w:r w:rsidRPr="00061B43">
        <w:rPr>
          <w:rFonts w:ascii="Times New Roman" w:hAnsi="Times New Roman" w:hint="cs"/>
          <w:b/>
          <w:bCs/>
          <w:rtl/>
          <w:lang w:bidi="ar-DZ"/>
        </w:rPr>
        <w:t xml:space="preserve"> الجامعية </w:t>
      </w:r>
      <w:r>
        <w:rPr>
          <w:rFonts w:ascii="Times New Roman" w:hAnsi="Times New Roman" w:hint="cs"/>
          <w:b/>
          <w:bCs/>
          <w:rtl/>
          <w:lang w:bidi="ar-DZ"/>
        </w:rPr>
        <w:t>2014/2015</w:t>
      </w:r>
    </w:p>
    <w:p w:rsidR="005F0C2A" w:rsidRPr="004668AC" w:rsidRDefault="005F0C2A" w:rsidP="005F0C2A">
      <w:pPr>
        <w:pStyle w:val="msoorganizationname2"/>
        <w:widowControl w:val="0"/>
        <w:bidi/>
        <w:ind w:right="284"/>
        <w:jc w:val="center"/>
        <w:rPr>
          <w:b/>
          <w:bCs/>
          <w:sz w:val="28"/>
          <w:szCs w:val="28"/>
          <w:rtl/>
          <w:lang w:bidi="ar-DZ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تأطير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طلبة السنة الثانية </w:t>
      </w: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cstheme="minorBidi"/>
          <w:b/>
          <w:bCs/>
          <w:sz w:val="28"/>
          <w:szCs w:val="28"/>
          <w:rtl/>
          <w:lang w:bidi="ar-DZ"/>
        </w:rPr>
        <w:t>–</w:t>
      </w:r>
      <w:r>
        <w:rPr>
          <w:rFonts w:hint="cs"/>
          <w:b/>
          <w:bCs/>
          <w:sz w:val="28"/>
          <w:szCs w:val="28"/>
          <w:rtl/>
          <w:lang w:bidi="ar-DZ"/>
        </w:rPr>
        <w:t>تخصص: عمارة وبيئة في المناطق الجافة</w:t>
      </w:r>
    </w:p>
    <w:p w:rsidR="005F0C2A" w:rsidRPr="000543F4" w:rsidRDefault="005F0C2A" w:rsidP="005F0C2A">
      <w:pPr>
        <w:rPr>
          <w:sz w:val="2"/>
          <w:szCs w:val="2"/>
          <w:lang w:bidi="ar-DZ"/>
        </w:rPr>
      </w:pPr>
    </w:p>
    <w:p w:rsidR="005F0C2A" w:rsidRPr="00AB0CE8" w:rsidRDefault="005F0C2A" w:rsidP="005F0C2A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اللجنة رقم 02 </w:t>
      </w:r>
      <w:proofErr w:type="spellStart"/>
      <w:r>
        <w:rPr>
          <w:rFonts w:hint="cs"/>
          <w:b/>
          <w:bCs/>
          <w:sz w:val="24"/>
          <w:szCs w:val="24"/>
          <w:rtl/>
        </w:rPr>
        <w:t>دخيةعزالدين</w:t>
      </w:r>
      <w:proofErr w:type="spellEnd"/>
      <w:r>
        <w:rPr>
          <w:b/>
          <w:bCs/>
          <w:sz w:val="24"/>
          <w:szCs w:val="24"/>
          <w:rtl/>
        </w:rPr>
        <w:t>–</w:t>
      </w:r>
      <w:r>
        <w:rPr>
          <w:rFonts w:hint="cs"/>
          <w:b/>
          <w:bCs/>
          <w:sz w:val="24"/>
          <w:szCs w:val="24"/>
          <w:rtl/>
        </w:rPr>
        <w:t>سعدي محمد ياسين-</w:t>
      </w:r>
      <w:proofErr w:type="spellStart"/>
      <w:r>
        <w:rPr>
          <w:rFonts w:hint="cs"/>
          <w:b/>
          <w:bCs/>
          <w:sz w:val="24"/>
          <w:szCs w:val="24"/>
          <w:rtl/>
        </w:rPr>
        <w:t>دعيش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صفاء</w:t>
      </w:r>
    </w:p>
    <w:tbl>
      <w:tblPr>
        <w:tblStyle w:val="Grilledutableau"/>
        <w:tblpPr w:leftFromText="141" w:rightFromText="141" w:vertAnchor="text" w:horzAnchor="margin" w:tblpXSpec="center" w:tblpY="587"/>
        <w:tblOverlap w:val="never"/>
        <w:bidiVisual/>
        <w:tblW w:w="15007" w:type="dxa"/>
        <w:tblLayout w:type="fixed"/>
        <w:tblLook w:val="04A0"/>
      </w:tblPr>
      <w:tblGrid>
        <w:gridCol w:w="1540"/>
        <w:gridCol w:w="2977"/>
        <w:gridCol w:w="1418"/>
        <w:gridCol w:w="1441"/>
        <w:gridCol w:w="1382"/>
        <w:gridCol w:w="949"/>
        <w:gridCol w:w="1466"/>
        <w:gridCol w:w="1546"/>
        <w:gridCol w:w="2288"/>
      </w:tblGrid>
      <w:tr w:rsidR="005F0C2A" w:rsidRPr="003A09CE" w:rsidTr="002E4286">
        <w:trPr>
          <w:trHeight w:val="504"/>
        </w:trPr>
        <w:tc>
          <w:tcPr>
            <w:tcW w:w="1540" w:type="dxa"/>
            <w:tcBorders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اسم ولقب الطالب</w:t>
            </w:r>
          </w:p>
        </w:tc>
        <w:tc>
          <w:tcPr>
            <w:tcW w:w="2977" w:type="dxa"/>
            <w:tcBorders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الموضوع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المشروع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441" w:type="dxa"/>
            <w:tcBorders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التاريخ</w:t>
            </w:r>
            <w:proofErr w:type="gramEnd"/>
          </w:p>
        </w:tc>
        <w:tc>
          <w:tcPr>
            <w:tcW w:w="1382" w:type="dxa"/>
            <w:tcBorders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التوقيت</w:t>
            </w:r>
            <w:proofErr w:type="gramEnd"/>
          </w:p>
        </w:tc>
        <w:tc>
          <w:tcPr>
            <w:tcW w:w="94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القاعة</w:t>
            </w:r>
            <w:proofErr w:type="gramEnd"/>
          </w:p>
        </w:tc>
        <w:tc>
          <w:tcPr>
            <w:tcW w:w="1466" w:type="dxa"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رئيس اللجنة</w:t>
            </w:r>
          </w:p>
        </w:tc>
        <w:tc>
          <w:tcPr>
            <w:tcW w:w="1546" w:type="dxa"/>
            <w:tcBorders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spell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المؤطر</w:t>
            </w:r>
            <w:proofErr w:type="spellEnd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(ة)</w:t>
            </w:r>
          </w:p>
        </w:tc>
        <w:tc>
          <w:tcPr>
            <w:tcW w:w="2288" w:type="dxa"/>
            <w:tcBorders>
              <w:bottom w:val="single" w:sz="24" w:space="0" w:color="auto"/>
            </w:tcBorders>
            <w:vAlign w:val="center"/>
          </w:tcPr>
          <w:p w:rsidR="005F0C2A" w:rsidRPr="00DB1DA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الممتحنين</w:t>
            </w:r>
            <w:proofErr w:type="gramEnd"/>
          </w:p>
        </w:tc>
      </w:tr>
      <w:tr w:rsidR="005F0C2A" w:rsidRPr="003A09CE" w:rsidTr="002E4286">
        <w:trPr>
          <w:trHeight w:val="996"/>
        </w:trPr>
        <w:tc>
          <w:tcPr>
            <w:tcW w:w="1540" w:type="dxa"/>
            <w:tcBorders>
              <w:top w:val="single" w:sz="24" w:space="0" w:color="auto"/>
            </w:tcBorders>
            <w:vAlign w:val="center"/>
          </w:tcPr>
          <w:p w:rsidR="005F0C2A" w:rsidRPr="00AB0CE8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sz w:val="24"/>
                <w:szCs w:val="24"/>
                <w:lang w:bidi="ar-DZ"/>
              </w:rPr>
              <w:t>1</w:t>
            </w:r>
            <w:r w:rsidRPr="00D47DAE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-</w:t>
            </w:r>
            <w:proofErr w:type="spellStart"/>
            <w:r w:rsidRPr="00D47DAE">
              <w:rPr>
                <w:rFonts w:asciiTheme="majorBidi" w:hAnsiTheme="majorBidi" w:cs="Times New Roman" w:hint="eastAsia"/>
                <w:b/>
                <w:bCs/>
                <w:sz w:val="24"/>
                <w:szCs w:val="24"/>
                <w:rtl/>
                <w:lang w:bidi="ar-DZ"/>
              </w:rPr>
              <w:t>شاوش</w:t>
            </w:r>
            <w:proofErr w:type="spellEnd"/>
            <w:r w:rsidR="00D217DA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D47DAE">
              <w:rPr>
                <w:rFonts w:asciiTheme="majorBidi" w:hAnsiTheme="majorBidi" w:cs="Times New Roman" w:hint="eastAsia"/>
                <w:b/>
                <w:bCs/>
                <w:sz w:val="24"/>
                <w:szCs w:val="24"/>
                <w:rtl/>
                <w:lang w:bidi="ar-DZ"/>
              </w:rPr>
              <w:t>صهيب</w:t>
            </w:r>
          </w:p>
        </w:tc>
        <w:tc>
          <w:tcPr>
            <w:tcW w:w="2977" w:type="dxa"/>
            <w:tcBorders>
              <w:top w:val="single" w:sz="24" w:space="0" w:color="auto"/>
              <w:right w:val="single" w:sz="4" w:space="0" w:color="auto"/>
            </w:tcBorders>
            <w:vAlign w:val="center"/>
          </w:tcPr>
          <w:p w:rsidR="005F0C2A" w:rsidRPr="005E65C5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r w:rsidRPr="00090FD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L’enveloppe architecturale élément de régulation thermique. Cas des bâtiments administratifs dans les zones arides</w:t>
            </w:r>
            <w:r w:rsidRPr="00D47DAE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val="en-US" w:bidi="ar-DZ"/>
              </w:rPr>
              <w:t>.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5F0C2A" w:rsidRPr="005E65C5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proofErr w:type="spellStart"/>
            <w:r w:rsidRPr="00D47D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>Batiments</w:t>
            </w:r>
            <w:proofErr w:type="spellEnd"/>
            <w:r w:rsidRPr="00D47D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 xml:space="preserve"> </w:t>
            </w:r>
            <w:proofErr w:type="spellStart"/>
            <w:r w:rsidRPr="00D47D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>administratifs</w:t>
            </w:r>
            <w:proofErr w:type="spellEnd"/>
          </w:p>
        </w:tc>
        <w:tc>
          <w:tcPr>
            <w:tcW w:w="1441" w:type="dxa"/>
            <w:tcBorders>
              <w:top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5F0C2A" w:rsidRPr="00A74319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8H:309H:30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D47DAE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47DAE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  <w:tc>
          <w:tcPr>
            <w:tcW w:w="1546" w:type="dxa"/>
            <w:tcBorders>
              <w:top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D47DAE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47DAE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</w:p>
        </w:tc>
        <w:tc>
          <w:tcPr>
            <w:tcW w:w="2288" w:type="dxa"/>
            <w:tcBorders>
              <w:top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47DAE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47DAE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  <w:r w:rsidRPr="00D47DAE">
              <w:rPr>
                <w:rFonts w:cs="Arial"/>
                <w:b/>
                <w:bCs/>
                <w:sz w:val="24"/>
                <w:szCs w:val="24"/>
                <w:rtl/>
              </w:rPr>
              <w:t xml:space="preserve"> –</w:t>
            </w:r>
            <w:r w:rsidRPr="00D47DAE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47DAE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47DAE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D47DAE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D47DAE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47DAE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2</w:t>
            </w:r>
            <w:r w:rsidRPr="00F16409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F1640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شروف</w:t>
            </w:r>
            <w:proofErr w:type="spellEnd"/>
            <w:r w:rsidR="000949C8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F1640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منير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1640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Améliorer le renouvellement de l’air dans les bâtiments publics</w:t>
            </w:r>
            <w:r w:rsidRPr="00F1640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1640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Bâtiments administratifs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9h:30 10h30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proofErr w:type="gramEnd"/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دخيةعزالدين</w:t>
            </w:r>
            <w:proofErr w:type="spellEnd"/>
            <w:r w:rsidRPr="00F16409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F16409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0949C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3</w:t>
            </w:r>
            <w:r w:rsidRPr="00F16409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F1640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بريك</w:t>
            </w:r>
            <w:r w:rsidR="00AF5758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F1640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مصعب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1640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L’image numérique comme outil d’aide à la conception de l’ambiance lumineuse (phase 02)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F1640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Galerie D’art –musé</w:t>
            </w:r>
            <w:r w:rsidR="00AF575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 11H30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S4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AF57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proofErr w:type="gramEnd"/>
            <w:r w:rsidR="00AF57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AF5758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AF575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عز</w:t>
            </w:r>
            <w:r w:rsidR="00AF575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الدين</w:t>
            </w:r>
            <w:r w:rsidRPr="00F16409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AF575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AF575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F16409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AF575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4</w:t>
            </w:r>
            <w:r w:rsidRPr="00F16409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F1640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نورالدين</w:t>
            </w:r>
            <w:proofErr w:type="spellEnd"/>
            <w:r w:rsidR="00AF5758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F1640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سهام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AF575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1640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Vers un modèle Basé sur l’image numérique comme un support, de création de l’espace architectural spécifique pour l’enfant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AF5758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1640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crèche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14H00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S5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AF575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proofErr w:type="gramEnd"/>
            <w:r w:rsidR="00AF575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AF575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دخيةعزالدين</w:t>
            </w:r>
            <w:proofErr w:type="spellEnd"/>
            <w:r w:rsidRPr="00F16409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AF575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AF575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F16409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AF5758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lastRenderedPageBreak/>
              <w:t>5</w:t>
            </w:r>
            <w:r w:rsidRPr="00F16409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F1640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سلطان</w:t>
            </w:r>
            <w:r w:rsidR="00AF5758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F1640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سارة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1640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L’effet des vitrages spéciaux sur la distribution lumineuse intérieure dans les zones chaudes et arides</w:t>
            </w:r>
            <w:r w:rsidRPr="00F1640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1640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Showroom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 16H00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S4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دخيةعزالدين</w:t>
            </w:r>
            <w:proofErr w:type="spellEnd"/>
            <w:r w:rsidRPr="00F16409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F16409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6</w:t>
            </w:r>
            <w:r w:rsidRPr="00F16409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="0092135E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لخ</w:t>
            </w:r>
            <w:r w:rsidR="0092135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ذ</w:t>
            </w:r>
            <w:r w:rsidRPr="00F1640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اري</w:t>
            </w:r>
            <w:proofErr w:type="spellEnd"/>
            <w:r w:rsidR="00AF5758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F1640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سارة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1640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Les systèmes de réorientation de la lumière. Entre confort visuel et dépense énergétique dans les zones chaudes et arides</w:t>
            </w:r>
            <w:r w:rsidRPr="00F1640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1640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Ecole d’architecture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  17H:00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743D7C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proofErr w:type="gram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743D7C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دخيةعزالدين</w:t>
            </w:r>
            <w:proofErr w:type="spellEnd"/>
            <w:r w:rsidRPr="00F16409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F16409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16409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7</w:t>
            </w:r>
            <w:r w:rsidRPr="00053B94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053B94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طهراوي</w:t>
            </w:r>
            <w:proofErr w:type="spellEnd"/>
            <w:r w:rsidR="002E4286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053B94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علي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53B9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Les matériaux outils d’intégration environnementale</w:t>
            </w:r>
            <w:r w:rsidRPr="00053B94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53B9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Bâtiments administratifs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  9H30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S4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proofErr w:type="gram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دخيةعزالدين</w:t>
            </w:r>
            <w:proofErr w:type="spellEnd"/>
            <w:r w:rsidRPr="00053B94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053B94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8</w:t>
            </w:r>
            <w:r w:rsidRPr="00053B94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053B94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بوحنيك</w:t>
            </w:r>
            <w:proofErr w:type="spellEnd"/>
            <w:r w:rsidR="002E4286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053B94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سمية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53B9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Création d’une ambiance lumineuse intérieure à partir du modèle réduit</w:t>
            </w:r>
            <w:r w:rsidRPr="00053B94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53B9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musée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  10H30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دخيةعزالدين</w:t>
            </w:r>
            <w:proofErr w:type="spellEnd"/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  <w:r w:rsidRPr="00053B94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053B94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9</w:t>
            </w:r>
            <w:r w:rsidRPr="00053B94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 xml:space="preserve">- </w:t>
            </w:r>
            <w:proofErr w:type="spellStart"/>
            <w:r w:rsidRPr="00053B94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دهيلي</w:t>
            </w:r>
            <w:proofErr w:type="spellEnd"/>
            <w:r w:rsidR="00610BAB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053B94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ياسين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53B9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Concept boite dans la boite et simulation acoustique applique à l’espace entre les deux boites</w:t>
            </w:r>
            <w:r w:rsidRPr="00053B94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53B9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Salle de conférences théâtre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  11H30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S4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EF41D6" w:rsidRDefault="005F0C2A" w:rsidP="00567852">
            <w:pPr>
              <w:bidi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proofErr w:type="gram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دخيةعزالدين</w:t>
            </w:r>
            <w:proofErr w:type="spellEnd"/>
            <w:r w:rsidRPr="00053B94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053B94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10</w:t>
            </w:r>
            <w:r w:rsidRPr="00053B94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053B94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زنداقي</w:t>
            </w:r>
            <w:proofErr w:type="spellEnd"/>
            <w:r w:rsidR="002E4286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053B94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اشرف</w:t>
            </w:r>
            <w:r w:rsidR="002E4286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proofErr w:type="spellStart"/>
            <w:r w:rsidRPr="00053B94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الميهوب</w:t>
            </w:r>
            <w:proofErr w:type="spellEnd"/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53B9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Le développement d’un modèle d’évaluation du cycle de vie du bâtiment  sous des conditions climatiques et environnementales spécifiques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53B9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Bâtiments administratifs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14H00  15H00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proofErr w:type="gram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دخيةعزالدين</w:t>
            </w:r>
            <w:proofErr w:type="spellEnd"/>
            <w:r w:rsidRPr="00053B94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محمدياسين</w:t>
            </w:r>
            <w:proofErr w:type="spellEnd"/>
            <w:r w:rsidRPr="00053B94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2E4286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lastRenderedPageBreak/>
              <w:t>11</w:t>
            </w:r>
            <w:r w:rsidRPr="00053B94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053B94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عرباوي</w:t>
            </w:r>
            <w:proofErr w:type="spellEnd"/>
            <w:r w:rsidR="00610BAB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proofErr w:type="spellStart"/>
            <w:r w:rsidRPr="00053B94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زكرية</w:t>
            </w:r>
            <w:proofErr w:type="spellEnd"/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53B9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Création d’une protection solaire type pour les climats chauds et arides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53B9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Bâtiment administratif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S4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  <w:r w:rsidRPr="00053B94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Pr="00053B94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053B94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12</w:t>
            </w:r>
            <w:r w:rsidRPr="00F55177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 xml:space="preserve">- </w:t>
            </w:r>
            <w:r w:rsidRPr="00F5517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سلطان</w:t>
            </w:r>
            <w:r w:rsidR="00610BAB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F5517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مباركة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Simulations et optimisations des Systèmes de redirection (horizontaux) de </w:t>
            </w:r>
            <w:proofErr w:type="spellStart"/>
            <w:r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de</w:t>
            </w:r>
            <w:proofErr w:type="spellEnd"/>
            <w:r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lumières naturelles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Etablissement scolaire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17H00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proofErr w:type="gram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دخيةعزالدين</w:t>
            </w:r>
            <w:proofErr w:type="spellEnd"/>
            <w:r w:rsidRPr="00F55177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محمدياسين</w:t>
            </w:r>
            <w:proofErr w:type="spellEnd"/>
            <w:r w:rsidRPr="00F5517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13</w:t>
            </w:r>
            <w:proofErr w:type="spellStart"/>
            <w:r w:rsidRPr="00F5517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عازب</w:t>
            </w:r>
            <w:proofErr w:type="spellEnd"/>
            <w:r w:rsidR="00610BAB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F5517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عثمان</w:t>
            </w:r>
            <w:r w:rsidR="00610BAB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F5517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محمد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Optimisation de la ventilation dans les bâtiments publics</w:t>
            </w:r>
            <w:r w:rsidRPr="00F55177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610BAB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Bâtiments</w:t>
            </w:r>
            <w:r w:rsidR="005F0C2A"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administratifs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S4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proofErr w:type="gram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دخيةعزالدين</w:t>
            </w:r>
            <w:proofErr w:type="spellEnd"/>
            <w:r w:rsidRPr="00F55177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محمدياسين</w:t>
            </w:r>
            <w:proofErr w:type="spellEnd"/>
            <w:r w:rsidRPr="00F5517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610BAB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14</w:t>
            </w:r>
            <w:r w:rsidRPr="00F55177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F5517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حاجي</w:t>
            </w:r>
            <w:r w:rsidR="00F84A05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F5517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ماجدة</w:t>
            </w:r>
            <w:r w:rsidR="00F84A05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F5517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ربيع</w:t>
            </w:r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Evaluation de phénomène d’éblouissement pour un environnement lumineux intérieur confortable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Bibliothèque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F84A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F84A05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دخيةعزالدين</w:t>
            </w:r>
            <w:proofErr w:type="spellEnd"/>
            <w:r w:rsidRPr="00F55177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1E0B4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محمدياسين</w:t>
            </w:r>
            <w:proofErr w:type="spellEnd"/>
            <w:r w:rsidRPr="00F5517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1E0B4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  <w:tr w:rsidR="005F0C2A" w:rsidRPr="003A09CE" w:rsidTr="002E4286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4668AC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-15</w:t>
            </w:r>
            <w:r w:rsidRPr="00F5517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رواق</w:t>
            </w:r>
            <w:r w:rsidR="001E0B4C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proofErr w:type="spellStart"/>
            <w:r w:rsidRPr="00F5517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ايمان</w:t>
            </w:r>
            <w:proofErr w:type="spellEnd"/>
          </w:p>
        </w:tc>
        <w:tc>
          <w:tcPr>
            <w:tcW w:w="2977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Manipulations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d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ع</w:t>
            </w:r>
            <w:r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phénomène physique de la lumières naturel pour la création des ambiances lumineuses dynamiques dans le bâtiment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5F0C2A" w:rsidRPr="00C462CB" w:rsidRDefault="005F0C2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5517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musé</w:t>
            </w:r>
            <w:r w:rsidR="001E0B4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</w:t>
            </w:r>
          </w:p>
        </w:tc>
        <w:tc>
          <w:tcPr>
            <w:tcW w:w="1441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3A09CE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5F0C2A" w:rsidRPr="003A09CE" w:rsidRDefault="005F0C2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  11H30</w:t>
            </w:r>
          </w:p>
        </w:tc>
        <w:tc>
          <w:tcPr>
            <w:tcW w:w="94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F0C2A" w:rsidRPr="00927F57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27F57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5F0C2A" w:rsidRPr="00594A44" w:rsidRDefault="005F0C2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7F57">
              <w:rPr>
                <w:b/>
                <w:bCs/>
                <w:sz w:val="24"/>
                <w:szCs w:val="24"/>
              </w:rPr>
              <w:t>S4</w:t>
            </w:r>
          </w:p>
        </w:tc>
        <w:tc>
          <w:tcPr>
            <w:tcW w:w="146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1E0B4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Pr="00B72C87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proofErr w:type="gramEnd"/>
            <w:r w:rsidR="001E0B4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</w:p>
        </w:tc>
        <w:tc>
          <w:tcPr>
            <w:tcW w:w="228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5F0C2A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5F0C2A" w:rsidRDefault="005F0C2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5F0C2A" w:rsidRPr="00B72C87" w:rsidRDefault="000C17B7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0C17B7">
              <w:rPr>
                <w:rFonts w:cs="Arial"/>
                <w:b/>
                <w:bCs/>
                <w:noProof/>
                <w:sz w:val="24"/>
                <w:szCs w:val="24"/>
                <w:lang w:eastAsia="fr-FR"/>
              </w:rPr>
              <w:pict>
                <v:rect id="Rectangle 2" o:spid="_x0000_s1030" style="position:absolute;left:0;text-align:left;margin-left:70.85pt;margin-top:135pt;width:68.25pt;height:36.75pt;z-index:25167052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" fillcolor="white [3201]" stroked="f" strokeweight="2pt">
                  <v:textbox>
                    <w:txbxContent>
                      <w:p w:rsidR="0092135E" w:rsidRPr="00361257" w:rsidRDefault="0092135E" w:rsidP="005F0C2A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</w:pPr>
                        <w:proofErr w:type="gramStart"/>
                        <w:r w:rsidRPr="00361257">
                          <w:rPr>
                            <w:rFonts w:hint="eastAsia"/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  <w:t>الإدارة</w:t>
                        </w:r>
                        <w:proofErr w:type="gramEnd"/>
                      </w:p>
                    </w:txbxContent>
                  </v:textbox>
                  <w10:wrap anchory="page"/>
                </v:rect>
              </w:pict>
            </w:r>
            <w:proofErr w:type="spellStart"/>
            <w:r w:rsidR="005F0C2A"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دخية</w:t>
            </w:r>
            <w:proofErr w:type="spellEnd"/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5F0C2A"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عزالدين</w:t>
            </w:r>
            <w:proofErr w:type="spellEnd"/>
            <w:r w:rsidR="005F0C2A" w:rsidRPr="00F55177">
              <w:rPr>
                <w:rFonts w:cs="Arial"/>
                <w:b/>
                <w:bCs/>
                <w:sz w:val="24"/>
                <w:szCs w:val="24"/>
                <w:rtl/>
              </w:rPr>
              <w:t xml:space="preserve"> – </w:t>
            </w:r>
            <w:r w:rsidR="005F0C2A"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سعدي</w:t>
            </w:r>
            <w:r w:rsidR="001E0B4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5F0C2A"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محمد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F0C2A"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ياسين</w:t>
            </w:r>
            <w:r w:rsidR="005F0C2A" w:rsidRPr="00F5517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5F0C2A"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دعيش</w:t>
            </w:r>
            <w:proofErr w:type="spellEnd"/>
            <w:r w:rsidR="001E0B4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5F0C2A" w:rsidRPr="00F55177">
              <w:rPr>
                <w:rFonts w:cs="Arial" w:hint="eastAsia"/>
                <w:b/>
                <w:bCs/>
                <w:sz w:val="24"/>
                <w:szCs w:val="24"/>
                <w:rtl/>
              </w:rPr>
              <w:t>صفاء</w:t>
            </w:r>
          </w:p>
        </w:tc>
      </w:tr>
    </w:tbl>
    <w:p w:rsidR="005F0C2A" w:rsidRDefault="005F0C2A">
      <w:pPr>
        <w:rPr>
          <w:rtl/>
        </w:rPr>
      </w:pPr>
    </w:p>
    <w:p w:rsidR="005F0C2A" w:rsidRDefault="005F0C2A">
      <w:pPr>
        <w:rPr>
          <w:rtl/>
        </w:rPr>
      </w:pPr>
    </w:p>
    <w:p w:rsidR="005F0C2A" w:rsidRDefault="005F0C2A">
      <w:pPr>
        <w:rPr>
          <w:rtl/>
        </w:rPr>
      </w:pPr>
    </w:p>
    <w:p w:rsidR="005F0C2A" w:rsidRDefault="005F0C2A">
      <w:pPr>
        <w:rPr>
          <w:rtl/>
        </w:rPr>
      </w:pPr>
    </w:p>
    <w:p w:rsidR="005F0C2A" w:rsidRDefault="005F0C2A">
      <w:pPr>
        <w:rPr>
          <w:rtl/>
        </w:rPr>
      </w:pPr>
    </w:p>
    <w:p w:rsidR="005F0C2A" w:rsidRDefault="005F0C2A">
      <w:pPr>
        <w:rPr>
          <w:rtl/>
        </w:rPr>
      </w:pPr>
    </w:p>
    <w:p w:rsidR="005F0C2A" w:rsidRDefault="005F0C2A"/>
    <w:p w:rsidR="002E4286" w:rsidRDefault="002E4286"/>
    <w:p w:rsidR="004E6E8E" w:rsidRDefault="004E6E8E">
      <w:pPr>
        <w:rPr>
          <w:rtl/>
        </w:rPr>
      </w:pPr>
    </w:p>
    <w:p w:rsidR="005F0C2A" w:rsidRDefault="005F0C2A">
      <w:pPr>
        <w:rPr>
          <w:rtl/>
        </w:rPr>
      </w:pPr>
    </w:p>
    <w:p w:rsidR="005F0C2A" w:rsidRPr="00B434CC" w:rsidRDefault="00D217DA" w:rsidP="00D217DA">
      <w:pPr>
        <w:pStyle w:val="En-tte"/>
        <w:bidi/>
        <w:jc w:val="right"/>
        <w:rPr>
          <w:rFonts w:ascii="Times New Roman" w:hAnsi="Times New Roman"/>
          <w:sz w:val="28"/>
          <w:szCs w:val="28"/>
          <w:lang w:val="en-US" w:bidi="ar-DZ"/>
        </w:rPr>
      </w:pPr>
      <w:r w:rsidRPr="00812DA8">
        <w:rPr>
          <w:b/>
          <w:bCs/>
          <w:sz w:val="24"/>
          <w:szCs w:val="24"/>
          <w:rtl/>
          <w:lang w:bidi="ar-DZ"/>
        </w:rPr>
        <w:t>الجمهورية الجزائرية الديمقراطية الشعبية</w:t>
      </w:r>
      <w:r>
        <w:rPr>
          <w:rFonts w:hint="cs"/>
          <w:b/>
          <w:bCs/>
          <w:sz w:val="24"/>
          <w:szCs w:val="24"/>
          <w:rtl/>
          <w:lang w:bidi="ar-DZ"/>
        </w:rPr>
        <w:t xml:space="preserve">                                                                                                                     </w:t>
      </w:r>
      <w:proofErr w:type="spellStart"/>
      <w:r w:rsidR="005F0C2A"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RépubliqueAlgérienneDémocratique</w:t>
      </w:r>
      <w:proofErr w:type="spellEnd"/>
      <w:r w:rsidR="005F0C2A"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et </w:t>
      </w:r>
      <w:proofErr w:type="spellStart"/>
      <w:r w:rsidR="005F0C2A"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Populaire</w:t>
      </w:r>
      <w:proofErr w:type="spellEnd"/>
      <w:r>
        <w:rPr>
          <w:rFonts w:ascii="Times New Roman" w:hAnsi="Times New Roman" w:hint="cs"/>
          <w:b/>
          <w:bCs/>
          <w:sz w:val="20"/>
          <w:szCs w:val="20"/>
          <w:rtl/>
          <w:lang w:val="en-US" w:bidi="ar-DZ"/>
        </w:rPr>
        <w:t xml:space="preserve">  </w:t>
      </w:r>
    </w:p>
    <w:p w:rsidR="005F0C2A" w:rsidRPr="00B434CC" w:rsidRDefault="005F0C2A" w:rsidP="005F0C2A">
      <w:pPr>
        <w:pStyle w:val="msoaddress"/>
        <w:widowControl w:val="0"/>
        <w:bidi/>
        <w:spacing w:line="240" w:lineRule="auto"/>
        <w:rPr>
          <w:rFonts w:ascii="Times New Roman" w:hAnsi="Times New Roman"/>
          <w:b/>
          <w:bCs/>
          <w:sz w:val="20"/>
          <w:szCs w:val="20"/>
          <w:lang w:val="en-US"/>
        </w:rPr>
      </w:pPr>
      <w:proofErr w:type="gramStart"/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>وزارة</w:t>
      </w:r>
      <w:proofErr w:type="gramEnd"/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 xml:space="preserve"> التعليم العالي والبحث العلمي                                                             </w:t>
      </w:r>
      <w:r>
        <w:rPr>
          <w:rFonts w:ascii="Times New Roman" w:hAnsi="Times New Roman" w:hint="cs"/>
          <w:b/>
          <w:bCs/>
          <w:sz w:val="22"/>
          <w:szCs w:val="22"/>
          <w:rtl/>
          <w:lang w:bidi="ar-DZ"/>
        </w:rPr>
        <w:t xml:space="preserve">                                </w:t>
      </w:r>
      <w:r w:rsidRPr="005F0C2A">
        <w:rPr>
          <w:rFonts w:ascii="Times New Roman" w:hAnsi="Times New Roman"/>
          <w:b/>
          <w:bCs/>
          <w:noProof/>
          <w:sz w:val="22"/>
          <w:szCs w:val="22"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4973955</wp:posOffset>
            </wp:positionH>
            <wp:positionV relativeFrom="paragraph">
              <wp:posOffset>-304165</wp:posOffset>
            </wp:positionV>
            <wp:extent cx="902970" cy="701040"/>
            <wp:effectExtent l="19050" t="19050" r="11430" b="22860"/>
            <wp:wrapNone/>
            <wp:docPr id="4" name="Image 7" descr="Description :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Description : LOGO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701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cs"/>
          <w:b/>
          <w:bCs/>
          <w:sz w:val="22"/>
          <w:szCs w:val="22"/>
          <w:rtl/>
          <w:lang w:bidi="ar-DZ"/>
        </w:rPr>
        <w:t xml:space="preserve">                        </w:t>
      </w:r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 xml:space="preserve">   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Ministère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de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l’enseignementsupérieur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et de la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recherchescientifique</w:t>
      </w:r>
      <w:proofErr w:type="spellEnd"/>
    </w:p>
    <w:p w:rsidR="005F0C2A" w:rsidRPr="00B434CC" w:rsidRDefault="005F0C2A" w:rsidP="005F0C2A">
      <w:pPr>
        <w:widowControl w:val="0"/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DZ"/>
        </w:rPr>
      </w:pP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جامعة محمد </w:t>
      </w:r>
      <w:proofErr w:type="spellStart"/>
      <w:r w:rsidRPr="00B434CC">
        <w:rPr>
          <w:rFonts w:ascii="Times New Roman" w:hAnsi="Times New Roman" w:cs="Times New Roman"/>
          <w:b/>
          <w:bCs/>
          <w:rtl/>
          <w:lang w:bidi="ar-DZ"/>
        </w:rPr>
        <w:t>خيضر</w:t>
      </w:r>
      <w:proofErr w:type="spellEnd"/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– بسكرة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                            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             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Université</w:t>
      </w:r>
      <w:proofErr w:type="spellEnd"/>
      <w:r w:rsidRPr="00B434CC">
        <w:rPr>
          <w:rFonts w:ascii="Times New Roman" w:hAnsi="Times New Roman" w:cs="Times New Roman"/>
          <w:b/>
          <w:bCs/>
          <w:lang w:val="en-US"/>
        </w:rPr>
        <w:t xml:space="preserve"> Mohamed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Khider</w:t>
      </w:r>
      <w:proofErr w:type="spellEnd"/>
      <w:r w:rsidRPr="00B434CC">
        <w:rPr>
          <w:rFonts w:ascii="Times New Roman" w:hAnsi="Times New Roman" w:cs="Times New Roman"/>
          <w:b/>
          <w:bCs/>
          <w:lang w:val="en-US"/>
        </w:rPr>
        <w:t xml:space="preserve">-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Biskra</w:t>
      </w:r>
      <w:proofErr w:type="spellEnd"/>
    </w:p>
    <w:p w:rsidR="005F0C2A" w:rsidRPr="00793408" w:rsidRDefault="005F0C2A" w:rsidP="005F0C2A">
      <w:pPr>
        <w:widowControl w:val="0"/>
        <w:tabs>
          <w:tab w:val="right" w:pos="14145"/>
        </w:tabs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كلية العلوم والتكنولوجيا                                  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                                                            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      </w:t>
      </w:r>
      <w:proofErr w:type="spellStart"/>
      <w:r w:rsidRPr="00793408">
        <w:rPr>
          <w:rFonts w:ascii="Times New Roman" w:hAnsi="Times New Roman" w:cs="Times New Roman"/>
          <w:b/>
          <w:bCs/>
          <w:lang w:val="en-US"/>
        </w:rPr>
        <w:t>Faculté</w:t>
      </w:r>
      <w:proofErr w:type="spellEnd"/>
      <w:r w:rsidRPr="00793408">
        <w:rPr>
          <w:rFonts w:ascii="Times New Roman" w:hAnsi="Times New Roman" w:cs="Times New Roman"/>
          <w:b/>
          <w:bCs/>
          <w:lang w:val="en-US"/>
        </w:rPr>
        <w:t xml:space="preserve"> des Sciences et de la </w:t>
      </w:r>
      <w:proofErr w:type="spellStart"/>
      <w:r w:rsidRPr="00793408">
        <w:rPr>
          <w:rFonts w:ascii="Times New Roman" w:hAnsi="Times New Roman" w:cs="Times New Roman"/>
          <w:b/>
          <w:bCs/>
          <w:lang w:val="en-US"/>
        </w:rPr>
        <w:t>Technologi</w:t>
      </w:r>
      <w:r w:rsidRPr="00793408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proofErr w:type="spellEnd"/>
    </w:p>
    <w:p w:rsidR="005F0C2A" w:rsidRPr="00B434CC" w:rsidRDefault="005F0C2A" w:rsidP="005F0C2A">
      <w:pPr>
        <w:pStyle w:val="msoorganizationname2"/>
        <w:widowControl w:val="0"/>
        <w:bidi/>
        <w:jc w:val="center"/>
        <w:rPr>
          <w:rFonts w:ascii="Times New Roman" w:hAnsi="Times New Roman"/>
          <w:b/>
          <w:bCs/>
          <w:rtl/>
        </w:rPr>
      </w:pPr>
      <w:r w:rsidRPr="00B434CC">
        <w:rPr>
          <w:rFonts w:ascii="Times New Roman" w:hAnsi="Times New Roman"/>
          <w:b/>
          <w:bCs/>
          <w:rtl/>
          <w:lang w:bidi="ar-DZ"/>
        </w:rPr>
        <w:t xml:space="preserve">قسم الهندسة المعمارية       </w:t>
      </w:r>
      <w:r>
        <w:rPr>
          <w:rFonts w:ascii="Times New Roman" w:hAnsi="Times New Roman" w:hint="cs"/>
          <w:b/>
          <w:bCs/>
          <w:rtl/>
          <w:lang w:bidi="ar-DZ"/>
        </w:rPr>
        <w:t xml:space="preserve">                                          </w:t>
      </w:r>
      <w:r w:rsidRPr="00B434CC">
        <w:rPr>
          <w:rFonts w:ascii="Times New Roman" w:hAnsi="Times New Roman"/>
          <w:b/>
          <w:bCs/>
          <w:rtl/>
          <w:lang w:bidi="ar-DZ"/>
        </w:rPr>
        <w:t xml:space="preserve">                     </w:t>
      </w:r>
      <w:r>
        <w:rPr>
          <w:rFonts w:ascii="Times New Roman" w:hAnsi="Times New Roman" w:hint="cs"/>
          <w:b/>
          <w:bCs/>
          <w:rtl/>
          <w:lang w:bidi="ar-DZ"/>
        </w:rPr>
        <w:t xml:space="preserve">                                                                           </w:t>
      </w:r>
      <w:r w:rsidRPr="00B434CC">
        <w:rPr>
          <w:rFonts w:ascii="Times New Roman" w:hAnsi="Times New Roman"/>
          <w:b/>
          <w:bCs/>
          <w:rtl/>
          <w:lang w:bidi="ar-DZ"/>
        </w:rPr>
        <w:t xml:space="preserve">                                                          </w:t>
      </w:r>
      <w:proofErr w:type="spellStart"/>
      <w:r w:rsidRPr="00793408">
        <w:rPr>
          <w:rFonts w:ascii="Times New Roman" w:hAnsi="Times New Roman"/>
          <w:b/>
          <w:bCs/>
          <w:lang w:val="en-US"/>
        </w:rPr>
        <w:t>Départementd’architecture</w:t>
      </w:r>
      <w:proofErr w:type="spellEnd"/>
    </w:p>
    <w:p w:rsidR="005F0C2A" w:rsidRDefault="005F0C2A" w:rsidP="005F0C2A">
      <w:pPr>
        <w:pStyle w:val="msoorganizationname2"/>
        <w:widowControl w:val="0"/>
        <w:bidi/>
        <w:ind w:right="284"/>
        <w:jc w:val="center"/>
        <w:rPr>
          <w:b/>
          <w:bCs/>
          <w:sz w:val="28"/>
          <w:szCs w:val="28"/>
          <w:rtl/>
          <w:lang w:bidi="ar-DZ"/>
        </w:rPr>
      </w:pPr>
      <w:proofErr w:type="gramStart"/>
      <w:r w:rsidRPr="00061B43">
        <w:rPr>
          <w:rFonts w:ascii="Times New Roman" w:hAnsi="Times New Roman" w:hint="cs"/>
          <w:b/>
          <w:bCs/>
          <w:rtl/>
          <w:lang w:bidi="ar-DZ"/>
        </w:rPr>
        <w:t>السنة</w:t>
      </w:r>
      <w:proofErr w:type="gramEnd"/>
      <w:r w:rsidRPr="00061B43">
        <w:rPr>
          <w:rFonts w:ascii="Times New Roman" w:hAnsi="Times New Roman" w:hint="cs"/>
          <w:b/>
          <w:bCs/>
          <w:rtl/>
          <w:lang w:bidi="ar-DZ"/>
        </w:rPr>
        <w:t xml:space="preserve"> الجامعية </w:t>
      </w:r>
      <w:r>
        <w:rPr>
          <w:rFonts w:ascii="Times New Roman" w:hAnsi="Times New Roman" w:hint="cs"/>
          <w:b/>
          <w:bCs/>
          <w:rtl/>
          <w:lang w:bidi="ar-DZ"/>
        </w:rPr>
        <w:t>2014/2015</w:t>
      </w:r>
    </w:p>
    <w:p w:rsidR="005F0C2A" w:rsidRDefault="005F0C2A" w:rsidP="005F0C2A">
      <w:pPr>
        <w:jc w:val="center"/>
        <w:rPr>
          <w:b/>
          <w:bCs/>
          <w:sz w:val="28"/>
          <w:szCs w:val="28"/>
          <w:rtl/>
          <w:lang w:bidi="ar-DZ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تأطير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طلبة السنة الثانية </w:t>
      </w: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b/>
          <w:bCs/>
          <w:sz w:val="28"/>
          <w:szCs w:val="28"/>
          <w:rtl/>
          <w:lang w:bidi="ar-DZ"/>
        </w:rPr>
        <w:t>–</w:t>
      </w:r>
      <w:r>
        <w:rPr>
          <w:rFonts w:hint="cs"/>
          <w:b/>
          <w:bCs/>
          <w:sz w:val="28"/>
          <w:szCs w:val="28"/>
          <w:rtl/>
          <w:lang w:bidi="ar-DZ"/>
        </w:rPr>
        <w:t>تخصص: عمارة وبيئة في المناطق الجافة</w:t>
      </w:r>
    </w:p>
    <w:p w:rsidR="00D217DA" w:rsidRDefault="00D217DA" w:rsidP="00D217DA">
      <w:pPr>
        <w:bidi/>
        <w:jc w:val="center"/>
        <w:rPr>
          <w:rFonts w:cs="Arial"/>
          <w:b/>
          <w:bCs/>
          <w:sz w:val="24"/>
          <w:szCs w:val="24"/>
        </w:rPr>
      </w:pPr>
      <w:r>
        <w:rPr>
          <w:rFonts w:cs="Arial" w:hint="cs"/>
          <w:b/>
          <w:bCs/>
          <w:sz w:val="24"/>
          <w:szCs w:val="24"/>
          <w:rtl/>
        </w:rPr>
        <w:t xml:space="preserve"> </w:t>
      </w:r>
      <w:r>
        <w:rPr>
          <w:rFonts w:hint="cs"/>
          <w:b/>
          <w:bCs/>
          <w:sz w:val="24"/>
          <w:szCs w:val="24"/>
          <w:rtl/>
        </w:rPr>
        <w:t xml:space="preserve">اللجنة رقم 03 </w:t>
      </w:r>
      <w:proofErr w:type="spellStart"/>
      <w:r>
        <w:rPr>
          <w:rFonts w:cs="Arial" w:hint="eastAsia"/>
          <w:b/>
          <w:bCs/>
          <w:sz w:val="24"/>
          <w:szCs w:val="24"/>
          <w:rtl/>
        </w:rPr>
        <w:t>مزرد</w:t>
      </w:r>
      <w:r>
        <w:rPr>
          <w:rFonts w:cs="Arial" w:hint="cs"/>
          <w:b/>
          <w:bCs/>
          <w:sz w:val="24"/>
          <w:szCs w:val="24"/>
          <w:rtl/>
        </w:rPr>
        <w:t>ي</w:t>
      </w:r>
      <w:proofErr w:type="spellEnd"/>
      <w:r>
        <w:rPr>
          <w:rFonts w:cs="Arial" w:hint="cs"/>
          <w:b/>
          <w:bCs/>
          <w:sz w:val="24"/>
          <w:szCs w:val="24"/>
          <w:rtl/>
        </w:rPr>
        <w:t xml:space="preserve"> </w:t>
      </w:r>
      <w:r w:rsidRPr="00AB5E08">
        <w:rPr>
          <w:rFonts w:cs="Arial" w:hint="eastAsia"/>
          <w:b/>
          <w:bCs/>
          <w:sz w:val="24"/>
          <w:szCs w:val="24"/>
          <w:rtl/>
        </w:rPr>
        <w:t>توفيق</w:t>
      </w:r>
      <w:r w:rsidRPr="00AB5E08">
        <w:rPr>
          <w:rFonts w:cs="Arial"/>
          <w:b/>
          <w:bCs/>
          <w:sz w:val="24"/>
          <w:szCs w:val="24"/>
          <w:rtl/>
        </w:rPr>
        <w:t>-</w:t>
      </w:r>
      <w:proofErr w:type="spellStart"/>
      <w:r w:rsidRPr="00AB5E08">
        <w:rPr>
          <w:rFonts w:cs="Arial" w:hint="eastAsia"/>
          <w:b/>
          <w:bCs/>
          <w:sz w:val="24"/>
          <w:szCs w:val="24"/>
          <w:rtl/>
        </w:rPr>
        <w:t>الهامل</w:t>
      </w:r>
      <w:proofErr w:type="spellEnd"/>
      <w:r>
        <w:rPr>
          <w:rFonts w:cs="Arial" w:hint="cs"/>
          <w:b/>
          <w:bCs/>
          <w:sz w:val="24"/>
          <w:szCs w:val="24"/>
          <w:rtl/>
        </w:rPr>
        <w:t xml:space="preserve"> </w:t>
      </w:r>
      <w:proofErr w:type="spellStart"/>
      <w:r w:rsidRPr="00AB5E08">
        <w:rPr>
          <w:rFonts w:cs="Arial" w:hint="eastAsia"/>
          <w:b/>
          <w:bCs/>
          <w:sz w:val="24"/>
          <w:szCs w:val="24"/>
          <w:rtl/>
        </w:rPr>
        <w:t>خليصة</w:t>
      </w:r>
      <w:proofErr w:type="spellEnd"/>
      <w:r>
        <w:rPr>
          <w:rFonts w:cs="Arial" w:hint="cs"/>
          <w:b/>
          <w:bCs/>
          <w:sz w:val="24"/>
          <w:szCs w:val="24"/>
          <w:rtl/>
        </w:rPr>
        <w:t xml:space="preserve"> </w:t>
      </w:r>
      <w:r w:rsidRPr="00AB5E08">
        <w:rPr>
          <w:rFonts w:cs="Arial"/>
          <w:b/>
          <w:bCs/>
          <w:sz w:val="24"/>
          <w:szCs w:val="24"/>
          <w:rtl/>
        </w:rPr>
        <w:t>-</w:t>
      </w:r>
      <w:r>
        <w:rPr>
          <w:rFonts w:cs="Arial" w:hint="cs"/>
          <w:b/>
          <w:bCs/>
          <w:sz w:val="24"/>
          <w:szCs w:val="24"/>
          <w:rtl/>
        </w:rPr>
        <w:t xml:space="preserve"> </w:t>
      </w:r>
      <w:proofErr w:type="spellStart"/>
      <w:r w:rsidRPr="00AB5E08">
        <w:rPr>
          <w:rFonts w:cs="Arial" w:hint="eastAsia"/>
          <w:b/>
          <w:bCs/>
          <w:sz w:val="24"/>
          <w:szCs w:val="24"/>
          <w:rtl/>
        </w:rPr>
        <w:t>مرزوقي</w:t>
      </w:r>
      <w:proofErr w:type="spellEnd"/>
      <w:r>
        <w:rPr>
          <w:rFonts w:cs="Arial" w:hint="cs"/>
          <w:b/>
          <w:bCs/>
          <w:sz w:val="24"/>
          <w:szCs w:val="24"/>
          <w:rtl/>
        </w:rPr>
        <w:t xml:space="preserve"> </w:t>
      </w:r>
      <w:r w:rsidRPr="00AB5E08">
        <w:rPr>
          <w:rFonts w:cs="Arial" w:hint="eastAsia"/>
          <w:b/>
          <w:bCs/>
          <w:sz w:val="24"/>
          <w:szCs w:val="24"/>
          <w:rtl/>
        </w:rPr>
        <w:t>وافية</w:t>
      </w:r>
    </w:p>
    <w:tbl>
      <w:tblPr>
        <w:tblStyle w:val="Grilledutableau"/>
        <w:tblpPr w:leftFromText="141" w:rightFromText="141" w:vertAnchor="text" w:horzAnchor="margin" w:tblpXSpec="center" w:tblpY="587"/>
        <w:tblOverlap w:val="never"/>
        <w:bidiVisual/>
        <w:tblW w:w="15007" w:type="dxa"/>
        <w:tblLook w:val="04A0"/>
      </w:tblPr>
      <w:tblGrid>
        <w:gridCol w:w="1559"/>
        <w:gridCol w:w="2816"/>
        <w:gridCol w:w="1701"/>
        <w:gridCol w:w="1378"/>
        <w:gridCol w:w="1382"/>
        <w:gridCol w:w="982"/>
        <w:gridCol w:w="1273"/>
        <w:gridCol w:w="1546"/>
        <w:gridCol w:w="2370"/>
      </w:tblGrid>
      <w:tr w:rsidR="00E05363" w:rsidRPr="003A09CE" w:rsidTr="00665473">
        <w:trPr>
          <w:trHeight w:val="504"/>
        </w:trPr>
        <w:tc>
          <w:tcPr>
            <w:tcW w:w="1559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اسم ولقب الطالب</w:t>
            </w:r>
          </w:p>
        </w:tc>
        <w:tc>
          <w:tcPr>
            <w:tcW w:w="2816" w:type="dxa"/>
            <w:tcBorders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الموضوع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المشروع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378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التاريخ</w:t>
            </w:r>
            <w:proofErr w:type="gramEnd"/>
          </w:p>
        </w:tc>
        <w:tc>
          <w:tcPr>
            <w:tcW w:w="1382" w:type="dxa"/>
            <w:tcBorders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التوقيت</w:t>
            </w:r>
            <w:proofErr w:type="gramEnd"/>
          </w:p>
        </w:tc>
        <w:tc>
          <w:tcPr>
            <w:tcW w:w="982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القاعة</w:t>
            </w:r>
            <w:proofErr w:type="gramEnd"/>
          </w:p>
        </w:tc>
        <w:tc>
          <w:tcPr>
            <w:tcW w:w="1273" w:type="dxa"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رئيس اللجنة</w:t>
            </w:r>
          </w:p>
        </w:tc>
        <w:tc>
          <w:tcPr>
            <w:tcW w:w="1546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spell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المؤطر</w:t>
            </w:r>
            <w:proofErr w:type="spellEnd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(ة)</w:t>
            </w:r>
          </w:p>
        </w:tc>
        <w:tc>
          <w:tcPr>
            <w:tcW w:w="2370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الممتحنين</w:t>
            </w:r>
            <w:proofErr w:type="gramEnd"/>
          </w:p>
        </w:tc>
      </w:tr>
      <w:tr w:rsidR="00E05363" w:rsidRPr="003A09CE" w:rsidTr="00665473">
        <w:trPr>
          <w:trHeight w:val="996"/>
        </w:trPr>
        <w:tc>
          <w:tcPr>
            <w:tcW w:w="1559" w:type="dxa"/>
            <w:tcBorders>
              <w:top w:val="single" w:sz="24" w:space="0" w:color="auto"/>
            </w:tcBorders>
            <w:vAlign w:val="center"/>
          </w:tcPr>
          <w:p w:rsidR="00D217DA" w:rsidRPr="00AB0CE8" w:rsidRDefault="00D217DA" w:rsidP="00567852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sz w:val="24"/>
                <w:szCs w:val="24"/>
                <w:lang w:bidi="ar-DZ"/>
              </w:rPr>
              <w:t>-1</w:t>
            </w:r>
            <w:proofErr w:type="spellStart"/>
            <w:r w:rsidRPr="001B0A8B">
              <w:rPr>
                <w:rFonts w:asciiTheme="majorBidi" w:hAnsiTheme="majorBidi" w:cs="Times New Roman" w:hint="eastAsia"/>
                <w:b/>
                <w:bCs/>
                <w:sz w:val="24"/>
                <w:szCs w:val="24"/>
                <w:rtl/>
                <w:lang w:bidi="ar-DZ"/>
              </w:rPr>
              <w:t>بنتيشة</w:t>
            </w:r>
            <w:proofErr w:type="spellEnd"/>
            <w:r w:rsidR="00E05363">
              <w:rPr>
                <w:rFonts w:asciiTheme="majorBidi" w:hAnsiTheme="majorBidi" w:cs="Times New Roman"/>
                <w:b/>
                <w:bCs/>
                <w:sz w:val="24"/>
                <w:szCs w:val="24"/>
                <w:lang w:bidi="ar-DZ"/>
              </w:rPr>
              <w:t xml:space="preserve"> </w:t>
            </w:r>
            <w:r w:rsidRPr="001B0A8B">
              <w:rPr>
                <w:rFonts w:asciiTheme="majorBidi" w:hAnsiTheme="majorBidi" w:cs="Times New Roman" w:hint="eastAsia"/>
                <w:b/>
                <w:bCs/>
                <w:sz w:val="24"/>
                <w:szCs w:val="24"/>
                <w:rtl/>
                <w:lang w:bidi="ar-DZ"/>
              </w:rPr>
              <w:t>سفيان</w:t>
            </w:r>
          </w:p>
        </w:tc>
        <w:tc>
          <w:tcPr>
            <w:tcW w:w="2816" w:type="dxa"/>
            <w:tcBorders>
              <w:top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écrans poreaux dans l’architecture des bâtiments des régions arides</w:t>
            </w:r>
            <w:r w:rsidRPr="00665473">
              <w:rPr>
                <w:rFonts w:asciiTheme="majorBidi" w:hAnsiTheme="majorBidi" w:cs="Times New Roman"/>
                <w:sz w:val="24"/>
                <w:szCs w:val="24"/>
                <w:rtl/>
                <w:lang w:val="en-US"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D217DA" w:rsidRPr="005E65C5" w:rsidRDefault="00E05363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r w:rsidRPr="001B0A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>Bureau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>administratifs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 xml:space="preserve"> </w:t>
            </w:r>
          </w:p>
        </w:tc>
        <w:tc>
          <w:tcPr>
            <w:tcW w:w="1378" w:type="dxa"/>
            <w:tcBorders>
              <w:top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D217DA" w:rsidRPr="00A74319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8H:309H:30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E05363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</w:p>
        </w:tc>
        <w:tc>
          <w:tcPr>
            <w:tcW w:w="1546" w:type="dxa"/>
            <w:tcBorders>
              <w:top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E05363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</w:p>
        </w:tc>
        <w:tc>
          <w:tcPr>
            <w:tcW w:w="2370" w:type="dxa"/>
            <w:tcBorders>
              <w:top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E05363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1B0A8B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E05363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1B0A8B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E05363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-2</w:t>
            </w:r>
            <w:proofErr w:type="spellStart"/>
            <w:r w:rsidRPr="001B0A8B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خيرالله</w:t>
            </w:r>
            <w:proofErr w:type="spellEnd"/>
            <w:r w:rsidR="009C746F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1B0A8B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ماجدة</w:t>
            </w:r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Effets des types de vitrage sur la qualité de l’éclairage naturel et le confort thermique à l’intérieur de l’espace de bureau dans les régions arides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E05363" w:rsidP="00E0536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Siege </w:t>
            </w:r>
            <w:r w:rsidR="00D217DA" w:rsidRPr="001B0A8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D.L.E.P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9h:30 10h30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1B0A8B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1B0A8B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-3</w:t>
            </w:r>
            <w:proofErr w:type="spellStart"/>
            <w:r w:rsidRPr="001B0A8B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ابيش</w:t>
            </w:r>
            <w:proofErr w:type="spellEnd"/>
            <w:r w:rsidR="009C746F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1B0A8B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صبرينة</w:t>
            </w:r>
            <w:proofErr w:type="spellEnd"/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Enveloppe poreuse : optimisation des ambiances Lumineuses et thermiques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1B0A8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Palais de congrès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 11H30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1B0A8B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1B0A8B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B0A8B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-4</w:t>
            </w:r>
            <w:r w:rsidRPr="00F93EF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العابد</w:t>
            </w:r>
            <w:r w:rsidR="009C746F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F93EF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صفية</w:t>
            </w:r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La double enveloppe et la consommation d’énergie dans les zones arides</w:t>
            </w:r>
            <w:r w:rsidRPr="00665473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93EF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Musée de l'art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14H00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F93EF9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F93EF9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lastRenderedPageBreak/>
              <w:t>5</w:t>
            </w:r>
            <w:r w:rsidRPr="00F93EF9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F93EF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بلقج</w:t>
            </w:r>
            <w:proofErr w:type="spellEnd"/>
            <w:r w:rsidR="009C746F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F93EF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شرف</w:t>
            </w:r>
            <w:r w:rsidR="009C746F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F93EF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الدي</w:t>
            </w:r>
            <w:r w:rsidR="009C746F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ن</w:t>
            </w:r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Impact de la forme des quartiers résidentiels sur la consommation énergétique en régions arides à climat chaud et sec. (cas de la ville de Biskra)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93EF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Habitat semi collectif</w:t>
            </w:r>
            <w:r w:rsidRPr="00F93EF9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 16H00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F93EF9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F93EF9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-6</w:t>
            </w:r>
            <w:proofErr w:type="spellStart"/>
            <w:r w:rsidRPr="00F93EF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بوسليت</w:t>
            </w:r>
            <w:proofErr w:type="spellEnd"/>
            <w:r w:rsidR="009C746F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F93EF9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سارة</w:t>
            </w:r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Evaluation de la contribution de la façade </w:t>
            </w:r>
            <w:proofErr w:type="spellStart"/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végétalisée</w:t>
            </w:r>
            <w:proofErr w:type="spellEnd"/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dans l’amélioration des conditions de confort thermique en région aride à climat chaud et sec. (cas de la ville de Biskra)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F93EF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Clinique pédiatrique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  17H:00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06209F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  <w:p w:rsidR="00D217DA" w:rsidRPr="0006209F" w:rsidRDefault="00D217DA" w:rsidP="00567852">
            <w:pPr>
              <w:bidi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743D7C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F93EF9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F93EF9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93EF9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-7</w:t>
            </w:r>
            <w:proofErr w:type="spellStart"/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عموري</w:t>
            </w:r>
            <w:proofErr w:type="spellEnd"/>
            <w:r w:rsidR="009C746F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نصير</w:t>
            </w:r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L’influence du confort visuel sur les occupants de l’espace de bureau : cas des bâtiments de bureau dans les régions arides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6209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D.T.P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  9H30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8</w:t>
            </w:r>
            <w:r w:rsidRPr="0006209F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بعضي</w:t>
            </w:r>
            <w:r w:rsidR="009C746F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ايمان</w:t>
            </w:r>
            <w:proofErr w:type="spellEnd"/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espaces de transition et la régulation des ambiances thermiques dans les zones arides</w:t>
            </w:r>
            <w:r w:rsidRPr="00665473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6209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Mosquée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  10H30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S7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9</w:t>
            </w:r>
            <w:r w:rsidRPr="0006209F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قيسي</w:t>
            </w:r>
            <w:r w:rsidR="009C746F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خليل</w:t>
            </w:r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Apport de la façade ventilée dans l’optimisation des conditions de confort thermique dans les bâtiments des milieux arides à climat chaud et sec. (cas de la ville de Biskra)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6209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Bâtiment éducatif</w:t>
            </w:r>
            <w:r w:rsidRPr="0006209F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  11H30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EF41D6" w:rsidRDefault="00D217DA" w:rsidP="00567852">
            <w:pPr>
              <w:bidi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C746F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lastRenderedPageBreak/>
              <w:t>-10</w:t>
            </w:r>
            <w:proofErr w:type="spellStart"/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سفاقسي</w:t>
            </w:r>
            <w:proofErr w:type="spellEnd"/>
            <w:r w:rsidR="00665473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ايمان</w:t>
            </w:r>
            <w:proofErr w:type="spellEnd"/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Impact des brises soleil sur l’efficacité thermique et lumineuse dans les bâtiments des régions arides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6209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Bibliothèque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14H00  15H00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S7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11</w:t>
            </w:r>
            <w:r w:rsidRPr="0006209F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مشكور</w:t>
            </w:r>
            <w:r w:rsidR="00665473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ي</w:t>
            </w:r>
            <w:proofErr w:type="spellEnd"/>
            <w:r w:rsidR="00665473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 </w:t>
            </w:r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سفيان</w:t>
            </w:r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La géométrie de la cour centrale et l’ensoleillement dans les zones arides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6209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Centre de recherche des zones arides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-12</w:t>
            </w:r>
            <w:proofErr w:type="spellStart"/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بودراس</w:t>
            </w:r>
            <w:proofErr w:type="spellEnd"/>
            <w:r w:rsidR="00665473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عبد</w:t>
            </w:r>
            <w:r w:rsidR="0092135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06209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الرؤف</w:t>
            </w:r>
            <w:proofErr w:type="spellEnd"/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La Paroi</w:t>
            </w:r>
            <w:r w:rsidR="00665473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ث</w:t>
            </w: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Complexe </w:t>
            </w:r>
            <w:proofErr w:type="spellStart"/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Végétalisée</w:t>
            </w:r>
            <w:proofErr w:type="spellEnd"/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Horizontale (</w:t>
            </w:r>
            <w:proofErr w:type="spellStart"/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PCVh</w:t>
            </w:r>
            <w:proofErr w:type="spellEnd"/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) dans le contexte des milieux arides à climat chaud et sec. (cas de la ville de Biskra)</w:t>
            </w:r>
            <w:r w:rsidRPr="00665473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06209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Bâtiment culturel</w:t>
            </w:r>
            <w:r w:rsidRPr="0006209F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17H00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S7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06209F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6209F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-13</w:t>
            </w:r>
            <w:proofErr w:type="spellStart"/>
            <w:r w:rsidRPr="008755E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تفساست</w:t>
            </w:r>
            <w:proofErr w:type="spellEnd"/>
            <w:r w:rsidR="00665473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="0092135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8755E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خالد</w:t>
            </w:r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Simulation de la lumière naturelle dans l’habitat collectif : cas du LSP dans les régions arides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8755E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Projet d’habitat</w:t>
            </w:r>
            <w:r w:rsidRPr="008755E0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8755E0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8755E0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755E0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755E0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8755E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8755E0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8755E0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8755E0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8755E0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755E0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-14</w:t>
            </w:r>
            <w:r w:rsidRPr="00AB5E08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بالعربي</w:t>
            </w:r>
            <w:r w:rsidR="00665473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AB5E08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محمدندير</w:t>
            </w:r>
            <w:proofErr w:type="spellEnd"/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665473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665473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L’atrium, dispositif architectural et thermique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B5E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Etablissement scolaire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S7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AB5E08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AB5E08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</w:tr>
      <w:tr w:rsidR="00E05363" w:rsidRPr="003A09CE" w:rsidTr="00665473">
        <w:trPr>
          <w:trHeight w:val="982"/>
        </w:trPr>
        <w:tc>
          <w:tcPr>
            <w:tcW w:w="155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-15</w:t>
            </w:r>
            <w:r w:rsidRPr="00AB5E08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مودع</w:t>
            </w:r>
            <w:r w:rsidR="00665473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AB5E08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نسيمة</w:t>
            </w:r>
            <w:proofErr w:type="spellEnd"/>
          </w:p>
        </w:tc>
        <w:tc>
          <w:tcPr>
            <w:tcW w:w="2816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B5E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évaluation de l’impact de la forme du cadre bâti sur le confort thermique. (cas de </w:t>
            </w:r>
            <w:r w:rsidR="0092135E" w:rsidRPr="00AB5E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l’habitat</w:t>
            </w:r>
            <w:r w:rsidRPr="00AB5E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de la ville de Biskra)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B5E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Projet d’habitat</w:t>
            </w:r>
            <w:r w:rsidRPr="00AB5E0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37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  11H30</w:t>
            </w:r>
          </w:p>
        </w:tc>
        <w:tc>
          <w:tcPr>
            <w:tcW w:w="982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F451AF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451AF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451AF">
              <w:rPr>
                <w:b/>
                <w:bCs/>
                <w:sz w:val="24"/>
                <w:szCs w:val="24"/>
              </w:rPr>
              <w:t>S</w:t>
            </w:r>
            <w:r w:rsidR="000C17B7" w:rsidRPr="000C17B7">
              <w:rPr>
                <w:rFonts w:cs="Arial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rect id="_x0000_s1031" style="position:absolute;left:0;text-align:left;margin-left:-14.05pt;margin-top:154.05pt;width:68.25pt;height:36.7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" fillcolor="white [3201]" stroked="f" strokeweight="2pt">
                  <v:textbox style="mso-next-textbox:#_x0000_s1031">
                    <w:txbxContent>
                      <w:p w:rsidR="0092135E" w:rsidRPr="00361257" w:rsidRDefault="0092135E" w:rsidP="00D217DA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</w:pPr>
                        <w:proofErr w:type="gramStart"/>
                        <w:r w:rsidRPr="00361257">
                          <w:rPr>
                            <w:rFonts w:hint="eastAsia"/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  <w:t>الإدارة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</w:tc>
        <w:tc>
          <w:tcPr>
            <w:tcW w:w="154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</w:p>
        </w:tc>
        <w:tc>
          <w:tcPr>
            <w:tcW w:w="237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D217DA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مزردي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توفيق</w:t>
            </w:r>
            <w:r w:rsidRPr="00AB5E08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الهامل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خليصة</w:t>
            </w:r>
            <w:proofErr w:type="spellEnd"/>
            <w:r w:rsidRPr="00AB5E08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مرزوقي</w:t>
            </w:r>
            <w:proofErr w:type="spellEnd"/>
            <w:r w:rsidR="00665473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B5E08">
              <w:rPr>
                <w:rFonts w:cs="Arial" w:hint="eastAsia"/>
                <w:b/>
                <w:bCs/>
                <w:sz w:val="24"/>
                <w:szCs w:val="24"/>
                <w:rtl/>
              </w:rPr>
              <w:t>وافية</w:t>
            </w:r>
          </w:p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217DA" w:rsidRDefault="00D217DA" w:rsidP="005F0C2A">
      <w:pPr>
        <w:jc w:val="center"/>
        <w:rPr>
          <w:rtl/>
        </w:rPr>
      </w:pPr>
    </w:p>
    <w:p w:rsidR="00D217DA" w:rsidRDefault="00D217DA" w:rsidP="005F0C2A">
      <w:pPr>
        <w:jc w:val="center"/>
        <w:rPr>
          <w:rtl/>
        </w:rPr>
      </w:pPr>
    </w:p>
    <w:p w:rsidR="00D217DA" w:rsidRDefault="00D217DA" w:rsidP="005F0C2A">
      <w:pPr>
        <w:jc w:val="center"/>
      </w:pPr>
    </w:p>
    <w:p w:rsidR="004E6E8E" w:rsidRDefault="004E6E8E" w:rsidP="005F0C2A">
      <w:pPr>
        <w:jc w:val="center"/>
        <w:rPr>
          <w:rtl/>
        </w:rPr>
      </w:pPr>
    </w:p>
    <w:p w:rsidR="00D217DA" w:rsidRPr="00B434CC" w:rsidRDefault="00D217DA" w:rsidP="00D217DA">
      <w:pPr>
        <w:pStyle w:val="En-tte"/>
        <w:bidi/>
        <w:jc w:val="right"/>
        <w:rPr>
          <w:rFonts w:ascii="Times New Roman" w:hAnsi="Times New Roman"/>
          <w:sz w:val="28"/>
          <w:szCs w:val="28"/>
          <w:lang w:val="en-US" w:bidi="ar-DZ"/>
        </w:rPr>
      </w:pPr>
      <w:r w:rsidRPr="00812DA8">
        <w:rPr>
          <w:b/>
          <w:bCs/>
          <w:sz w:val="24"/>
          <w:szCs w:val="24"/>
          <w:rtl/>
          <w:lang w:bidi="ar-DZ"/>
        </w:rPr>
        <w:lastRenderedPageBreak/>
        <w:t>الجمهورية الجزائرية الديمقراطية الشعبية</w:t>
      </w:r>
      <w:r>
        <w:rPr>
          <w:rFonts w:hint="cs"/>
          <w:b/>
          <w:bCs/>
          <w:sz w:val="24"/>
          <w:szCs w:val="24"/>
          <w:rtl/>
          <w:lang w:bidi="ar-DZ"/>
        </w:rPr>
        <w:t xml:space="preserve">                                                                                                                    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RépubliqueAlgérienneDémocratique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et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Populaire</w:t>
      </w:r>
      <w:proofErr w:type="spellEnd"/>
      <w:r>
        <w:rPr>
          <w:rFonts w:ascii="Times New Roman" w:hAnsi="Times New Roman" w:hint="cs"/>
          <w:b/>
          <w:bCs/>
          <w:sz w:val="20"/>
          <w:szCs w:val="20"/>
          <w:rtl/>
          <w:lang w:val="en-US" w:bidi="ar-DZ"/>
        </w:rPr>
        <w:t xml:space="preserve">  </w:t>
      </w:r>
    </w:p>
    <w:p w:rsidR="00D217DA" w:rsidRPr="00B434CC" w:rsidRDefault="00D217DA" w:rsidP="00D217DA">
      <w:pPr>
        <w:pStyle w:val="msoaddress"/>
        <w:widowControl w:val="0"/>
        <w:bidi/>
        <w:spacing w:line="240" w:lineRule="auto"/>
        <w:rPr>
          <w:rFonts w:ascii="Times New Roman" w:hAnsi="Times New Roman"/>
          <w:b/>
          <w:bCs/>
          <w:sz w:val="20"/>
          <w:szCs w:val="20"/>
          <w:lang w:val="en-US"/>
        </w:rPr>
      </w:pPr>
      <w:proofErr w:type="gramStart"/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>وزارة</w:t>
      </w:r>
      <w:proofErr w:type="gramEnd"/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 xml:space="preserve"> التعليم العالي والبحث العلمي                                                             </w:t>
      </w:r>
      <w:r>
        <w:rPr>
          <w:rFonts w:ascii="Times New Roman" w:hAnsi="Times New Roman" w:hint="cs"/>
          <w:b/>
          <w:bCs/>
          <w:sz w:val="22"/>
          <w:szCs w:val="22"/>
          <w:rtl/>
          <w:lang w:bidi="ar-DZ"/>
        </w:rPr>
        <w:t xml:space="preserve">                                </w:t>
      </w:r>
      <w:r w:rsidRPr="005F0C2A">
        <w:rPr>
          <w:rFonts w:ascii="Times New Roman" w:hAnsi="Times New Roman"/>
          <w:b/>
          <w:bCs/>
          <w:noProof/>
          <w:sz w:val="22"/>
          <w:szCs w:val="22"/>
          <w:rtl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4973955</wp:posOffset>
            </wp:positionH>
            <wp:positionV relativeFrom="paragraph">
              <wp:posOffset>-304165</wp:posOffset>
            </wp:positionV>
            <wp:extent cx="902970" cy="701040"/>
            <wp:effectExtent l="19050" t="19050" r="11430" b="22860"/>
            <wp:wrapNone/>
            <wp:docPr id="5" name="Image 7" descr="Description :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Description : LOGO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701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cs"/>
          <w:b/>
          <w:bCs/>
          <w:sz w:val="22"/>
          <w:szCs w:val="22"/>
          <w:rtl/>
          <w:lang w:bidi="ar-DZ"/>
        </w:rPr>
        <w:t xml:space="preserve">                        </w:t>
      </w:r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 xml:space="preserve">   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Ministère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de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l’enseignementsupérieur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et de la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recherchescientifique</w:t>
      </w:r>
      <w:proofErr w:type="spellEnd"/>
    </w:p>
    <w:p w:rsidR="00D217DA" w:rsidRPr="00B434CC" w:rsidRDefault="00D217DA" w:rsidP="00D217DA">
      <w:pPr>
        <w:widowControl w:val="0"/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DZ"/>
        </w:rPr>
      </w:pP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جامعة محمد </w:t>
      </w:r>
      <w:proofErr w:type="spellStart"/>
      <w:r w:rsidRPr="00B434CC">
        <w:rPr>
          <w:rFonts w:ascii="Times New Roman" w:hAnsi="Times New Roman" w:cs="Times New Roman"/>
          <w:b/>
          <w:bCs/>
          <w:rtl/>
          <w:lang w:bidi="ar-DZ"/>
        </w:rPr>
        <w:t>خيضر</w:t>
      </w:r>
      <w:proofErr w:type="spellEnd"/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– بسكرة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                            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             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Université</w:t>
      </w:r>
      <w:proofErr w:type="spellEnd"/>
      <w:r w:rsidRPr="00B434CC">
        <w:rPr>
          <w:rFonts w:ascii="Times New Roman" w:hAnsi="Times New Roman" w:cs="Times New Roman"/>
          <w:b/>
          <w:bCs/>
          <w:lang w:val="en-US"/>
        </w:rPr>
        <w:t xml:space="preserve"> Mohamed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Khider</w:t>
      </w:r>
      <w:proofErr w:type="spellEnd"/>
      <w:r w:rsidRPr="00B434CC">
        <w:rPr>
          <w:rFonts w:ascii="Times New Roman" w:hAnsi="Times New Roman" w:cs="Times New Roman"/>
          <w:b/>
          <w:bCs/>
          <w:lang w:val="en-US"/>
        </w:rPr>
        <w:t xml:space="preserve">-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Biskra</w:t>
      </w:r>
      <w:proofErr w:type="spellEnd"/>
    </w:p>
    <w:p w:rsidR="00D217DA" w:rsidRPr="00793408" w:rsidRDefault="00D217DA" w:rsidP="00D217DA">
      <w:pPr>
        <w:widowControl w:val="0"/>
        <w:tabs>
          <w:tab w:val="right" w:pos="14145"/>
        </w:tabs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كلية العلوم والتكنولوجيا                                  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                                                            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      </w:t>
      </w:r>
      <w:proofErr w:type="spellStart"/>
      <w:r w:rsidRPr="00793408">
        <w:rPr>
          <w:rFonts w:ascii="Times New Roman" w:hAnsi="Times New Roman" w:cs="Times New Roman"/>
          <w:b/>
          <w:bCs/>
          <w:lang w:val="en-US"/>
        </w:rPr>
        <w:t>Faculté</w:t>
      </w:r>
      <w:proofErr w:type="spellEnd"/>
      <w:r w:rsidRPr="00793408">
        <w:rPr>
          <w:rFonts w:ascii="Times New Roman" w:hAnsi="Times New Roman" w:cs="Times New Roman"/>
          <w:b/>
          <w:bCs/>
          <w:lang w:val="en-US"/>
        </w:rPr>
        <w:t xml:space="preserve"> des Sciences et de la </w:t>
      </w:r>
      <w:proofErr w:type="spellStart"/>
      <w:r w:rsidRPr="00793408">
        <w:rPr>
          <w:rFonts w:ascii="Times New Roman" w:hAnsi="Times New Roman" w:cs="Times New Roman"/>
          <w:b/>
          <w:bCs/>
          <w:lang w:val="en-US"/>
        </w:rPr>
        <w:t>Technologi</w:t>
      </w:r>
      <w:r w:rsidRPr="00793408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proofErr w:type="spellEnd"/>
    </w:p>
    <w:p w:rsidR="00D217DA" w:rsidRPr="00B434CC" w:rsidRDefault="00D217DA" w:rsidP="00D217DA">
      <w:pPr>
        <w:pStyle w:val="msoorganizationname2"/>
        <w:widowControl w:val="0"/>
        <w:bidi/>
        <w:jc w:val="center"/>
        <w:rPr>
          <w:rFonts w:ascii="Times New Roman" w:hAnsi="Times New Roman"/>
          <w:b/>
          <w:bCs/>
          <w:rtl/>
        </w:rPr>
      </w:pPr>
      <w:r w:rsidRPr="00B434CC">
        <w:rPr>
          <w:rFonts w:ascii="Times New Roman" w:hAnsi="Times New Roman"/>
          <w:b/>
          <w:bCs/>
          <w:rtl/>
          <w:lang w:bidi="ar-DZ"/>
        </w:rPr>
        <w:t xml:space="preserve">قسم الهندسة المعمارية       </w:t>
      </w:r>
      <w:r>
        <w:rPr>
          <w:rFonts w:ascii="Times New Roman" w:hAnsi="Times New Roman" w:hint="cs"/>
          <w:b/>
          <w:bCs/>
          <w:rtl/>
          <w:lang w:bidi="ar-DZ"/>
        </w:rPr>
        <w:t xml:space="preserve">                                          </w:t>
      </w:r>
      <w:r w:rsidRPr="00B434CC">
        <w:rPr>
          <w:rFonts w:ascii="Times New Roman" w:hAnsi="Times New Roman"/>
          <w:b/>
          <w:bCs/>
          <w:rtl/>
          <w:lang w:bidi="ar-DZ"/>
        </w:rPr>
        <w:t xml:space="preserve">                     </w:t>
      </w:r>
      <w:r>
        <w:rPr>
          <w:rFonts w:ascii="Times New Roman" w:hAnsi="Times New Roman" w:hint="cs"/>
          <w:b/>
          <w:bCs/>
          <w:rtl/>
          <w:lang w:bidi="ar-DZ"/>
        </w:rPr>
        <w:t xml:space="preserve">                                                                           </w:t>
      </w:r>
      <w:r w:rsidRPr="00B434CC">
        <w:rPr>
          <w:rFonts w:ascii="Times New Roman" w:hAnsi="Times New Roman"/>
          <w:b/>
          <w:bCs/>
          <w:rtl/>
          <w:lang w:bidi="ar-DZ"/>
        </w:rPr>
        <w:t xml:space="preserve">                                                          </w:t>
      </w:r>
      <w:proofErr w:type="spellStart"/>
      <w:r w:rsidRPr="00793408">
        <w:rPr>
          <w:rFonts w:ascii="Times New Roman" w:hAnsi="Times New Roman"/>
          <w:b/>
          <w:bCs/>
          <w:lang w:val="en-US"/>
        </w:rPr>
        <w:t>Départementd’architecture</w:t>
      </w:r>
      <w:proofErr w:type="spellEnd"/>
    </w:p>
    <w:p w:rsidR="00D217DA" w:rsidRDefault="00D217DA" w:rsidP="00D217DA">
      <w:pPr>
        <w:pStyle w:val="msoorganizationname2"/>
        <w:widowControl w:val="0"/>
        <w:bidi/>
        <w:ind w:right="284"/>
        <w:rPr>
          <w:b/>
          <w:bCs/>
          <w:sz w:val="28"/>
          <w:szCs w:val="28"/>
          <w:rtl/>
          <w:lang w:bidi="ar-DZ"/>
        </w:rPr>
      </w:pPr>
      <w:proofErr w:type="gramStart"/>
      <w:r w:rsidRPr="00061B43">
        <w:rPr>
          <w:rFonts w:ascii="Times New Roman" w:hAnsi="Times New Roman" w:hint="cs"/>
          <w:b/>
          <w:bCs/>
          <w:rtl/>
          <w:lang w:bidi="ar-DZ"/>
        </w:rPr>
        <w:t>الرقم :</w:t>
      </w:r>
      <w:proofErr w:type="gramEnd"/>
      <w:r w:rsidRPr="00061B43">
        <w:rPr>
          <w:rFonts w:ascii="Times New Roman" w:hAnsi="Times New Roman" w:hint="cs"/>
          <w:b/>
          <w:bCs/>
          <w:rtl/>
          <w:lang w:bidi="ar-DZ"/>
        </w:rPr>
        <w:t xml:space="preserve"> ......./</w:t>
      </w:r>
      <w:r>
        <w:rPr>
          <w:rFonts w:ascii="Times New Roman" w:hAnsi="Times New Roman" w:hint="cs"/>
          <w:b/>
          <w:bCs/>
          <w:rtl/>
          <w:lang w:bidi="ar-DZ"/>
        </w:rPr>
        <w:t>2015</w:t>
      </w:r>
    </w:p>
    <w:p w:rsidR="00D217DA" w:rsidRDefault="00D217DA" w:rsidP="00D217DA">
      <w:pPr>
        <w:pStyle w:val="msoorganizationname2"/>
        <w:widowControl w:val="0"/>
        <w:bidi/>
        <w:ind w:right="284"/>
        <w:jc w:val="center"/>
        <w:rPr>
          <w:b/>
          <w:bCs/>
          <w:sz w:val="28"/>
          <w:szCs w:val="28"/>
          <w:rtl/>
          <w:lang w:bidi="ar-DZ"/>
        </w:rPr>
      </w:pPr>
      <w:proofErr w:type="gramStart"/>
      <w:r w:rsidRPr="00061B43">
        <w:rPr>
          <w:rFonts w:ascii="Times New Roman" w:hAnsi="Times New Roman" w:hint="cs"/>
          <w:b/>
          <w:bCs/>
          <w:rtl/>
          <w:lang w:bidi="ar-DZ"/>
        </w:rPr>
        <w:t>السنة</w:t>
      </w:r>
      <w:proofErr w:type="gramEnd"/>
      <w:r w:rsidRPr="00061B43">
        <w:rPr>
          <w:rFonts w:ascii="Times New Roman" w:hAnsi="Times New Roman" w:hint="cs"/>
          <w:b/>
          <w:bCs/>
          <w:rtl/>
          <w:lang w:bidi="ar-DZ"/>
        </w:rPr>
        <w:t xml:space="preserve"> الجامعية </w:t>
      </w:r>
      <w:r>
        <w:rPr>
          <w:rFonts w:ascii="Times New Roman" w:hAnsi="Times New Roman" w:hint="cs"/>
          <w:b/>
          <w:bCs/>
          <w:rtl/>
          <w:lang w:bidi="ar-DZ"/>
        </w:rPr>
        <w:t>2014/2015</w:t>
      </w:r>
    </w:p>
    <w:p w:rsidR="00D217DA" w:rsidRDefault="00D217DA" w:rsidP="00D217DA">
      <w:pPr>
        <w:jc w:val="center"/>
        <w:rPr>
          <w:b/>
          <w:bCs/>
          <w:sz w:val="28"/>
          <w:szCs w:val="28"/>
          <w:rtl/>
          <w:lang w:bidi="ar-DZ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تأطير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طلبة السنة الثانية </w:t>
      </w: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b/>
          <w:bCs/>
          <w:sz w:val="28"/>
          <w:szCs w:val="28"/>
          <w:rtl/>
          <w:lang w:bidi="ar-DZ"/>
        </w:rPr>
        <w:t>–</w:t>
      </w:r>
      <w:r>
        <w:rPr>
          <w:rFonts w:hint="cs"/>
          <w:b/>
          <w:bCs/>
          <w:sz w:val="28"/>
          <w:szCs w:val="28"/>
          <w:rtl/>
          <w:lang w:bidi="ar-DZ"/>
        </w:rPr>
        <w:t>تخصص: عمارة وبيئة في المناطق الجافة</w:t>
      </w:r>
    </w:p>
    <w:p w:rsidR="00D217DA" w:rsidRDefault="00567852" w:rsidP="00567852">
      <w:pPr>
        <w:bidi/>
        <w:jc w:val="center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4"/>
          <w:szCs w:val="24"/>
          <w:rtl/>
        </w:rPr>
        <w:t xml:space="preserve">اللجنة رقم 04 </w:t>
      </w:r>
      <w:r>
        <w:rPr>
          <w:rFonts w:cs="Arial" w:hint="cs"/>
          <w:b/>
          <w:bCs/>
          <w:sz w:val="24"/>
          <w:szCs w:val="24"/>
          <w:rtl/>
        </w:rPr>
        <w:t xml:space="preserve">  </w:t>
      </w:r>
      <w:r w:rsidR="00D217DA" w:rsidRPr="00700EF7">
        <w:rPr>
          <w:rFonts w:cs="Arial" w:hint="eastAsia"/>
          <w:b/>
          <w:bCs/>
          <w:sz w:val="24"/>
          <w:szCs w:val="24"/>
          <w:rtl/>
        </w:rPr>
        <w:t>سريتي</w:t>
      </w:r>
      <w:r w:rsidR="00D217DA">
        <w:rPr>
          <w:rFonts w:cs="Arial" w:hint="cs"/>
          <w:b/>
          <w:bCs/>
          <w:sz w:val="24"/>
          <w:szCs w:val="24"/>
          <w:rtl/>
        </w:rPr>
        <w:t xml:space="preserve"> </w:t>
      </w:r>
      <w:r w:rsidR="00D217DA" w:rsidRPr="00700EF7">
        <w:rPr>
          <w:rFonts w:cs="Arial" w:hint="eastAsia"/>
          <w:b/>
          <w:bCs/>
          <w:sz w:val="24"/>
          <w:szCs w:val="24"/>
          <w:rtl/>
        </w:rPr>
        <w:t>ليلى</w:t>
      </w:r>
      <w:r w:rsidR="00D217DA" w:rsidRPr="00700EF7">
        <w:rPr>
          <w:rFonts w:cs="Arial"/>
          <w:b/>
          <w:bCs/>
          <w:sz w:val="24"/>
          <w:szCs w:val="24"/>
          <w:rtl/>
        </w:rPr>
        <w:t>-</w:t>
      </w:r>
      <w:r w:rsidR="00D217DA" w:rsidRPr="00700EF7">
        <w:rPr>
          <w:rFonts w:cs="Arial" w:hint="eastAsia"/>
          <w:b/>
          <w:bCs/>
          <w:sz w:val="24"/>
          <w:szCs w:val="24"/>
          <w:rtl/>
        </w:rPr>
        <w:t>شريف</w:t>
      </w:r>
      <w:r w:rsidR="00D217DA">
        <w:rPr>
          <w:rFonts w:cs="Arial" w:hint="cs"/>
          <w:b/>
          <w:bCs/>
          <w:sz w:val="24"/>
          <w:szCs w:val="24"/>
          <w:rtl/>
        </w:rPr>
        <w:t xml:space="preserve"> </w:t>
      </w:r>
      <w:r w:rsidR="00D217DA" w:rsidRPr="00700EF7">
        <w:rPr>
          <w:rFonts w:cs="Arial" w:hint="eastAsia"/>
          <w:b/>
          <w:bCs/>
          <w:sz w:val="24"/>
          <w:szCs w:val="24"/>
          <w:rtl/>
        </w:rPr>
        <w:t>ع</w:t>
      </w:r>
      <w:r w:rsidR="00D217DA">
        <w:rPr>
          <w:rFonts w:cs="Arial" w:hint="cs"/>
          <w:b/>
          <w:bCs/>
          <w:sz w:val="24"/>
          <w:szCs w:val="24"/>
          <w:rtl/>
        </w:rPr>
        <w:t xml:space="preserve"> ال</w:t>
      </w:r>
      <w:r w:rsidR="00D217DA" w:rsidRPr="00700EF7">
        <w:rPr>
          <w:rFonts w:cs="Arial" w:hint="eastAsia"/>
          <w:b/>
          <w:bCs/>
          <w:sz w:val="24"/>
          <w:szCs w:val="24"/>
          <w:rtl/>
        </w:rPr>
        <w:t>رزاق</w:t>
      </w:r>
      <w:r w:rsidR="00D217DA" w:rsidRPr="00700EF7">
        <w:rPr>
          <w:rFonts w:cs="Arial"/>
          <w:b/>
          <w:bCs/>
          <w:sz w:val="24"/>
          <w:szCs w:val="24"/>
          <w:rtl/>
        </w:rPr>
        <w:t>-</w:t>
      </w:r>
      <w:proofErr w:type="spellStart"/>
      <w:r w:rsidR="00D217DA" w:rsidRPr="00700EF7">
        <w:rPr>
          <w:rFonts w:cs="Arial" w:hint="eastAsia"/>
          <w:b/>
          <w:bCs/>
          <w:sz w:val="24"/>
          <w:szCs w:val="24"/>
          <w:rtl/>
        </w:rPr>
        <w:t>رزيق</w:t>
      </w:r>
      <w:proofErr w:type="spellEnd"/>
      <w:r w:rsidR="00D217DA">
        <w:rPr>
          <w:rFonts w:cs="Arial" w:hint="cs"/>
          <w:b/>
          <w:bCs/>
          <w:sz w:val="24"/>
          <w:szCs w:val="24"/>
          <w:rtl/>
        </w:rPr>
        <w:t xml:space="preserve"> </w:t>
      </w:r>
      <w:r w:rsidR="00D217DA" w:rsidRPr="00700EF7">
        <w:rPr>
          <w:rFonts w:cs="Arial" w:hint="eastAsia"/>
          <w:b/>
          <w:bCs/>
          <w:sz w:val="24"/>
          <w:szCs w:val="24"/>
          <w:rtl/>
        </w:rPr>
        <w:t>جموعي</w:t>
      </w:r>
      <w:r>
        <w:rPr>
          <w:rFonts w:cs="Arial" w:hint="cs"/>
          <w:b/>
          <w:bCs/>
          <w:sz w:val="24"/>
          <w:szCs w:val="24"/>
          <w:rtl/>
        </w:rPr>
        <w:t xml:space="preserve">   </w:t>
      </w:r>
    </w:p>
    <w:tbl>
      <w:tblPr>
        <w:tblStyle w:val="Grilledutableau"/>
        <w:tblpPr w:leftFromText="141" w:rightFromText="141" w:vertAnchor="text" w:horzAnchor="margin" w:tblpXSpec="center" w:tblpY="587"/>
        <w:tblOverlap w:val="never"/>
        <w:bidiVisual/>
        <w:tblW w:w="15007" w:type="dxa"/>
        <w:tblLook w:val="04A0"/>
      </w:tblPr>
      <w:tblGrid>
        <w:gridCol w:w="1648"/>
        <w:gridCol w:w="2869"/>
        <w:gridCol w:w="1585"/>
        <w:gridCol w:w="1539"/>
        <w:gridCol w:w="1382"/>
        <w:gridCol w:w="955"/>
        <w:gridCol w:w="1269"/>
        <w:gridCol w:w="1525"/>
        <w:gridCol w:w="2235"/>
      </w:tblGrid>
      <w:tr w:rsidR="00D217DA" w:rsidRPr="00DB1DA4" w:rsidTr="00166ED1">
        <w:trPr>
          <w:trHeight w:val="504"/>
        </w:trPr>
        <w:tc>
          <w:tcPr>
            <w:tcW w:w="1648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567852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  </w:t>
            </w:r>
            <w:r w:rsidR="00D217DA"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اسم ولقب الطالب</w:t>
            </w:r>
          </w:p>
        </w:tc>
        <w:tc>
          <w:tcPr>
            <w:tcW w:w="2869" w:type="dxa"/>
            <w:tcBorders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الموضوع</w:t>
            </w:r>
            <w:proofErr w:type="gramEnd"/>
          </w:p>
        </w:tc>
        <w:tc>
          <w:tcPr>
            <w:tcW w:w="1585" w:type="dxa"/>
            <w:tcBorders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المشروع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539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التاريخ</w:t>
            </w:r>
            <w:proofErr w:type="gramEnd"/>
          </w:p>
        </w:tc>
        <w:tc>
          <w:tcPr>
            <w:tcW w:w="1382" w:type="dxa"/>
            <w:tcBorders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التوقيت</w:t>
            </w:r>
            <w:proofErr w:type="gramEnd"/>
          </w:p>
        </w:tc>
        <w:tc>
          <w:tcPr>
            <w:tcW w:w="955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القاعة</w:t>
            </w:r>
            <w:proofErr w:type="gramEnd"/>
          </w:p>
        </w:tc>
        <w:tc>
          <w:tcPr>
            <w:tcW w:w="1269" w:type="dxa"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رئيس اللجنة</w:t>
            </w:r>
          </w:p>
        </w:tc>
        <w:tc>
          <w:tcPr>
            <w:tcW w:w="1525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spell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المؤطر</w:t>
            </w:r>
            <w:proofErr w:type="spellEnd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(ة)</w:t>
            </w:r>
          </w:p>
        </w:tc>
        <w:tc>
          <w:tcPr>
            <w:tcW w:w="2235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الممتحنين</w:t>
            </w:r>
            <w:proofErr w:type="gramEnd"/>
          </w:p>
        </w:tc>
      </w:tr>
      <w:tr w:rsidR="00D217DA" w:rsidRPr="00B72C87" w:rsidTr="00166ED1">
        <w:trPr>
          <w:trHeight w:val="996"/>
        </w:trPr>
        <w:tc>
          <w:tcPr>
            <w:tcW w:w="1648" w:type="dxa"/>
            <w:tcBorders>
              <w:top w:val="single" w:sz="24" w:space="0" w:color="auto"/>
            </w:tcBorders>
            <w:vAlign w:val="center"/>
          </w:tcPr>
          <w:p w:rsidR="00D217DA" w:rsidRPr="00AB0CE8" w:rsidRDefault="00D217DA" w:rsidP="00567852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sz w:val="24"/>
                <w:szCs w:val="24"/>
                <w:lang w:bidi="ar-DZ"/>
              </w:rPr>
              <w:t>-1</w:t>
            </w:r>
            <w:r w:rsidRPr="00700EF7">
              <w:rPr>
                <w:rFonts w:asciiTheme="majorBidi" w:hAnsiTheme="majorBidi" w:cs="Times New Roman" w:hint="eastAsia"/>
                <w:b/>
                <w:bCs/>
                <w:sz w:val="24"/>
                <w:szCs w:val="24"/>
                <w:rtl/>
                <w:lang w:bidi="ar-DZ"/>
              </w:rPr>
              <w:t>عثماني</w:t>
            </w:r>
            <w:r w:rsidR="00A91BCA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700EF7">
              <w:rPr>
                <w:rFonts w:asciiTheme="majorBidi" w:hAnsiTheme="majorBidi" w:cs="Times New Roman" w:hint="eastAsia"/>
                <w:b/>
                <w:bCs/>
                <w:sz w:val="24"/>
                <w:szCs w:val="24"/>
                <w:rtl/>
                <w:lang w:bidi="ar-DZ"/>
              </w:rPr>
              <w:t>وفاء</w:t>
            </w:r>
          </w:p>
        </w:tc>
        <w:tc>
          <w:tcPr>
            <w:tcW w:w="2869" w:type="dxa"/>
            <w:tcBorders>
              <w:top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Stratégies environnementales pour une architecture touristique dans les zones chaudes et arides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D217DA" w:rsidRPr="005E65C5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r w:rsidRPr="00700E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>Equipment</w:t>
            </w:r>
            <w:r w:rsidR="00A91BC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en-US" w:bidi="ar-DZ"/>
              </w:rPr>
              <w:t xml:space="preserve"> </w:t>
            </w:r>
            <w:proofErr w:type="spellStart"/>
            <w:r w:rsidRPr="00700E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ar-DZ"/>
              </w:rPr>
              <w:t>touristique</w:t>
            </w:r>
            <w:proofErr w:type="spellEnd"/>
          </w:p>
        </w:tc>
        <w:tc>
          <w:tcPr>
            <w:tcW w:w="1539" w:type="dxa"/>
            <w:tcBorders>
              <w:top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D217DA" w:rsidRPr="00A74319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8H:309H:30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proofErr w:type="gram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الرزاق</w:t>
            </w:r>
          </w:p>
        </w:tc>
        <w:tc>
          <w:tcPr>
            <w:tcW w:w="1525" w:type="dxa"/>
            <w:tcBorders>
              <w:top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</w:p>
        </w:tc>
        <w:tc>
          <w:tcPr>
            <w:tcW w:w="2235" w:type="dxa"/>
            <w:tcBorders>
              <w:top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-2</w:t>
            </w:r>
            <w:proofErr w:type="spellStart"/>
            <w:r w:rsidRPr="00700EF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نجاعي</w:t>
            </w:r>
            <w:proofErr w:type="spellEnd"/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700EF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رانية</w:t>
            </w: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L’enveloppe architecturale entre plasticité et performance climatique dans le contexte des zones chaudes et arides</w:t>
            </w:r>
            <w:r w:rsidRPr="00166ED1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00EF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Centre de loisir scientifique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9h:30 10h30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3</w:t>
            </w:r>
            <w:r w:rsidRPr="00700EF7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3E578E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خليل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3E578E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فاطمة</w:t>
            </w: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Optimisation lumineuse dans l’espace architectural</w:t>
            </w:r>
            <w:r w:rsidRPr="00166ED1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00EF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Bibliothèque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 11H30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S8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proofErr w:type="gram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الرزاق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-4</w:t>
            </w:r>
            <w:r w:rsidRPr="00700EF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جديدي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700EF7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خولة</w:t>
            </w:r>
            <w:proofErr w:type="spellEnd"/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Analyse psychophysique du champ visuel dans l’espace architectural</w:t>
            </w:r>
            <w:r w:rsidRPr="00166ED1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700EF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Bibliothèque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14H00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proofErr w:type="gram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الرزاق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-5</w:t>
            </w:r>
            <w:proofErr w:type="spellStart"/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حتامة</w:t>
            </w:r>
            <w:proofErr w:type="spellEnd"/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64274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حفيظة</w:t>
            </w: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stratégies environnementales et l’enveloppe du bâtiment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4274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Show-room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4E6E8E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 16H00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S8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244CFF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44CFF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244CFF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44CFF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lastRenderedPageBreak/>
              <w:t>-6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مجيدي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هشام</w:t>
            </w: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L’Ambiance lumineuse dans les lieux de culte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4274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Mosquée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4E6E8E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  17H:00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743D7C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proofErr w:type="gram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الرزاق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743D7C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244CFF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44CFF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-7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سعاد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كنزة</w:t>
            </w:r>
            <w:proofErr w:type="spellEnd"/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Architecture pour l’enfant dans le contexte des zones chaudes et arides</w:t>
            </w:r>
            <w:r w:rsidRPr="00166ED1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4274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Centre de loisir éducatif pour enfants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4E6E8E" w:rsidP="004E6E8E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  9H30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S8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8</w:t>
            </w:r>
            <w:r w:rsidRPr="00642741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حاقة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هناء</w:t>
            </w: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L’architecture dans les ambiances lumineuses : l’aménagement de l’espace étant qu’expérience humaine</w:t>
            </w:r>
            <w:r w:rsidRPr="00166ED1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4274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Maisons individuelles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4E6E8E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  10H30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proofErr w:type="gram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الرزاق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-9</w:t>
            </w:r>
            <w:proofErr w:type="spellStart"/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جابو</w:t>
            </w:r>
            <w:proofErr w:type="spellEnd"/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ربي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زينب</w:t>
            </w: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L’espace vert dans les projets sanitaires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4274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Maternité</w:t>
            </w:r>
            <w:r w:rsidRPr="00642741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4E6E8E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  11H30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S8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EF41D6" w:rsidRDefault="00D217DA" w:rsidP="00567852">
            <w:pPr>
              <w:bidi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proofErr w:type="gram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الرزاق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-10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أبو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الحمام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رشيد</w:t>
            </w: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="Times New Roman" w:hint="eastAsia"/>
                <w:sz w:val="24"/>
                <w:szCs w:val="24"/>
                <w:rtl/>
                <w:lang w:bidi="ar-DZ"/>
              </w:rPr>
              <w:t>مبادئ</w:t>
            </w:r>
            <w:r w:rsidR="00166ED1" w:rsidRPr="00166ED1">
              <w:rPr>
                <w:rFonts w:asciiTheme="majorBidi" w:hAnsiTheme="majorBidi" w:cs="Times New Roman" w:hint="cs"/>
                <w:sz w:val="24"/>
                <w:szCs w:val="24"/>
                <w:rtl/>
                <w:lang w:bidi="ar-DZ"/>
              </w:rPr>
              <w:t xml:space="preserve"> </w:t>
            </w:r>
            <w:r w:rsidRPr="00166ED1">
              <w:rPr>
                <w:rFonts w:asciiTheme="majorBidi" w:hAnsiTheme="majorBidi" w:cs="Times New Roman" w:hint="eastAsia"/>
                <w:sz w:val="24"/>
                <w:szCs w:val="24"/>
                <w:rtl/>
                <w:lang w:bidi="ar-DZ"/>
              </w:rPr>
              <w:t>التصميم</w:t>
            </w:r>
            <w:r w:rsidR="00166ED1" w:rsidRPr="00166ED1">
              <w:rPr>
                <w:rFonts w:asciiTheme="majorBidi" w:hAnsiTheme="majorBidi" w:cs="Times New Roman" w:hint="cs"/>
                <w:sz w:val="24"/>
                <w:szCs w:val="24"/>
                <w:rtl/>
                <w:lang w:bidi="ar-DZ"/>
              </w:rPr>
              <w:t xml:space="preserve"> </w:t>
            </w:r>
            <w:r w:rsidRPr="00166ED1">
              <w:rPr>
                <w:rFonts w:asciiTheme="majorBidi" w:hAnsiTheme="majorBidi" w:cs="Times New Roman" w:hint="eastAsia"/>
                <w:sz w:val="24"/>
                <w:szCs w:val="24"/>
                <w:rtl/>
                <w:lang w:bidi="ar-DZ"/>
              </w:rPr>
              <w:t>البيئي</w:t>
            </w:r>
            <w:r w:rsidR="00166ED1" w:rsidRPr="00166ED1">
              <w:rPr>
                <w:rFonts w:asciiTheme="majorBidi" w:hAnsiTheme="majorBidi" w:cs="Times New Roman" w:hint="cs"/>
                <w:sz w:val="24"/>
                <w:szCs w:val="24"/>
                <w:rtl/>
                <w:lang w:bidi="ar-DZ"/>
              </w:rPr>
              <w:t xml:space="preserve"> </w:t>
            </w:r>
            <w:r w:rsidRPr="00166ED1">
              <w:rPr>
                <w:rFonts w:asciiTheme="majorBidi" w:hAnsiTheme="majorBidi" w:cs="Times New Roman" w:hint="eastAsia"/>
                <w:sz w:val="24"/>
                <w:szCs w:val="24"/>
                <w:rtl/>
                <w:lang w:bidi="ar-DZ"/>
              </w:rPr>
              <w:t>في</w:t>
            </w:r>
            <w:r w:rsidR="00166ED1" w:rsidRPr="00166ED1">
              <w:rPr>
                <w:rFonts w:asciiTheme="majorBidi" w:hAnsiTheme="majorBidi" w:cs="Times New Roman" w:hint="cs"/>
                <w:sz w:val="24"/>
                <w:szCs w:val="24"/>
                <w:rtl/>
                <w:lang w:bidi="ar-DZ"/>
              </w:rPr>
              <w:t xml:space="preserve"> </w:t>
            </w:r>
            <w:r w:rsidRPr="00166ED1">
              <w:rPr>
                <w:rFonts w:asciiTheme="majorBidi" w:hAnsiTheme="majorBidi" w:cs="Times New Roman" w:hint="cs"/>
                <w:sz w:val="24"/>
                <w:szCs w:val="24"/>
                <w:rtl/>
                <w:lang w:bidi="ar-DZ"/>
              </w:rPr>
              <w:t>العمارة الإسلامي</w:t>
            </w:r>
            <w:r w:rsidRPr="00166ED1">
              <w:rPr>
                <w:rFonts w:asciiTheme="majorBidi" w:hAnsiTheme="majorBidi" w:cs="Times New Roman" w:hint="eastAsia"/>
                <w:sz w:val="24"/>
                <w:szCs w:val="24"/>
                <w:rtl/>
                <w:lang w:bidi="ar-DZ"/>
              </w:rPr>
              <w:t>ة</w:t>
            </w:r>
            <w:r w:rsidR="00166ED1" w:rsidRPr="00166ED1">
              <w:rPr>
                <w:rFonts w:asciiTheme="majorBidi" w:hAnsiTheme="majorBidi" w:cs="Times New Roman" w:hint="cs"/>
                <w:sz w:val="24"/>
                <w:szCs w:val="24"/>
                <w:rtl/>
                <w:lang w:bidi="ar-DZ"/>
              </w:rPr>
              <w:t xml:space="preserve"> </w:t>
            </w:r>
            <w:r w:rsidRPr="00166ED1">
              <w:rPr>
                <w:rFonts w:asciiTheme="majorBidi" w:hAnsiTheme="majorBidi" w:cs="Times New Roman" w:hint="eastAsia"/>
                <w:sz w:val="24"/>
                <w:szCs w:val="24"/>
                <w:rtl/>
                <w:lang w:bidi="ar-DZ"/>
              </w:rPr>
              <w:t>وعلاقته</w:t>
            </w:r>
            <w:r w:rsidR="00166ED1" w:rsidRPr="00166ED1">
              <w:rPr>
                <w:rFonts w:asciiTheme="majorBidi" w:hAnsiTheme="majorBidi" w:cs="Times New Roman" w:hint="cs"/>
                <w:sz w:val="24"/>
                <w:szCs w:val="24"/>
                <w:rtl/>
                <w:lang w:bidi="ar-DZ"/>
              </w:rPr>
              <w:t xml:space="preserve"> </w:t>
            </w:r>
            <w:r w:rsidRPr="00166ED1">
              <w:rPr>
                <w:rFonts w:asciiTheme="majorBidi" w:hAnsiTheme="majorBidi" w:cs="Times New Roman" w:hint="eastAsia"/>
                <w:sz w:val="24"/>
                <w:szCs w:val="24"/>
                <w:rtl/>
                <w:lang w:bidi="ar-DZ"/>
              </w:rPr>
              <w:t>بالهوية</w:t>
            </w:r>
            <w:r w:rsidR="00166ED1" w:rsidRPr="00166ED1">
              <w:rPr>
                <w:rFonts w:asciiTheme="majorBidi" w:hAnsiTheme="majorBidi" w:cs="Times New Roman" w:hint="cs"/>
                <w:sz w:val="24"/>
                <w:szCs w:val="24"/>
                <w:rtl/>
                <w:lang w:bidi="ar-DZ"/>
              </w:rPr>
              <w:t xml:space="preserve"> </w:t>
            </w:r>
            <w:r w:rsidRPr="00166ED1">
              <w:rPr>
                <w:rFonts w:asciiTheme="majorBidi" w:hAnsiTheme="majorBidi" w:cs="Times New Roman" w:hint="eastAsia"/>
                <w:sz w:val="24"/>
                <w:szCs w:val="24"/>
                <w:rtl/>
                <w:lang w:bidi="ar-DZ"/>
              </w:rPr>
              <w:t>المكانية</w:t>
            </w:r>
            <w:r w:rsidRPr="00166ED1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4274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Equipement culturel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4E6E8E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14H00  15H00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-11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حماني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يوسف</w:t>
            </w: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La perception humaine dans l’évaluation du contexte lumineux</w:t>
            </w:r>
            <w:r w:rsidRPr="00166ED1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4274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Bibliothèque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4E6E8E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S8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proofErr w:type="gramEnd"/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الرزاق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-12</w:t>
            </w:r>
            <w:proofErr w:type="spellStart"/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تامن</w:t>
            </w:r>
            <w:proofErr w:type="spellEnd"/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نادية</w:t>
            </w: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L’éclairage naturel dans l’espace d’exposition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4274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Musée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4E6E8E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17H00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proofErr w:type="gram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الرزاق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-13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بن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صالح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642741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عاطف</w:t>
            </w: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Stratégies passives appliquées aux zones résidentielles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4274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Projet d’habitat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4E6E8E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S8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42741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Default="00D217DA" w:rsidP="00567852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-14</w:t>
            </w:r>
            <w:proofErr w:type="spellStart"/>
            <w:r w:rsidR="0092135E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تتا</w:t>
            </w:r>
            <w:r w:rsidR="0092135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ي</w:t>
            </w:r>
            <w:proofErr w:type="spellEnd"/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3E578E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الغالية</w:t>
            </w:r>
          </w:p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0"/>
                <w:szCs w:val="20"/>
                <w:lang w:bidi="ar-DZ"/>
              </w:rPr>
              <w:t>Lumière + architecture, réinterprétation de l’architecture à travers les perceptions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64274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Bibliothèque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4E6E8E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proofErr w:type="gram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الرزاق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  <w:tr w:rsidR="00D217DA" w:rsidRPr="00B72C87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lastRenderedPageBreak/>
              <w:t>-15</w:t>
            </w:r>
            <w:proofErr w:type="spellStart"/>
            <w:r w:rsidRPr="0010040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هميسي</w:t>
            </w:r>
            <w:proofErr w:type="spellEnd"/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10040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احمد</w:t>
            </w:r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Relation intérieure extérieure et l’enveloppe du projet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Mosquée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4E6E8E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  11H30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96D2C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96D2C">
              <w:rPr>
                <w:b/>
                <w:bCs/>
                <w:sz w:val="24"/>
                <w:szCs w:val="24"/>
              </w:rPr>
              <w:t>S8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proofErr w:type="gram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الرزاق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D217DA" w:rsidRPr="00B72C87" w:rsidRDefault="00166ED1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  <w:r w:rsidRPr="00B72C87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217DA" w:rsidTr="00166ED1">
        <w:trPr>
          <w:trHeight w:val="982"/>
        </w:trPr>
        <w:tc>
          <w:tcPr>
            <w:tcW w:w="164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100400" w:rsidRDefault="00D217DA" w:rsidP="00567852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-16</w:t>
            </w: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جدعي </w:t>
            </w:r>
            <w:r w:rsidR="00166ED1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اسماء</w:t>
            </w:r>
            <w:proofErr w:type="spellEnd"/>
          </w:p>
        </w:tc>
        <w:tc>
          <w:tcPr>
            <w:tcW w:w="2869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166ED1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166ED1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ambiances lumineuse dans l’habitat auto-construit-étude comparative entre le traditionnel et le contemporain –cas d’étude Biskra-</w:t>
            </w:r>
          </w:p>
        </w:tc>
        <w:tc>
          <w:tcPr>
            <w:tcW w:w="1585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3E578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Musée</w:t>
            </w:r>
          </w:p>
        </w:tc>
        <w:tc>
          <w:tcPr>
            <w:tcW w:w="153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Default="004E6E8E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382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14H00 15h00</w:t>
            </w:r>
          </w:p>
        </w:tc>
        <w:tc>
          <w:tcPr>
            <w:tcW w:w="955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796D2C" w:rsidRDefault="00D217DA" w:rsidP="00567852">
            <w:pPr>
              <w:bidi/>
              <w:jc w:val="center"/>
              <w:rPr>
                <w:rFonts w:cs="Arial"/>
                <w:b/>
                <w:bCs/>
                <w:noProof/>
                <w:sz w:val="24"/>
                <w:szCs w:val="24"/>
                <w:lang w:eastAsia="fr-FR"/>
              </w:rPr>
            </w:pPr>
            <w:r w:rsidRPr="00796D2C">
              <w:rPr>
                <w:rFonts w:cs="Arial"/>
                <w:b/>
                <w:bCs/>
                <w:noProof/>
                <w:sz w:val="24"/>
                <w:szCs w:val="24"/>
                <w:lang w:eastAsia="fr-FR"/>
              </w:rPr>
              <w:t>A-Bloc</w:t>
            </w:r>
          </w:p>
          <w:p w:rsidR="00D217DA" w:rsidRDefault="00D217DA" w:rsidP="00567852">
            <w:pPr>
              <w:bidi/>
              <w:jc w:val="center"/>
              <w:rPr>
                <w:rFonts w:cs="Arial"/>
                <w:b/>
                <w:bCs/>
                <w:noProof/>
                <w:sz w:val="24"/>
                <w:szCs w:val="24"/>
                <w:rtl/>
                <w:lang w:eastAsia="fr-FR"/>
              </w:rPr>
            </w:pPr>
            <w:r w:rsidRPr="00796D2C">
              <w:rPr>
                <w:rFonts w:cs="Arial"/>
                <w:b/>
                <w:bCs/>
                <w:noProof/>
                <w:sz w:val="24"/>
                <w:szCs w:val="24"/>
                <w:lang w:eastAsia="fr-FR"/>
              </w:rPr>
              <w:t>S</w:t>
            </w:r>
            <w:r>
              <w:rPr>
                <w:rFonts w:cs="Arial"/>
                <w:b/>
                <w:bCs/>
                <w:noProof/>
                <w:sz w:val="24"/>
                <w:szCs w:val="24"/>
                <w:lang w:eastAsia="fr-FR"/>
              </w:rPr>
              <w:t>9</w:t>
            </w:r>
          </w:p>
        </w:tc>
        <w:tc>
          <w:tcPr>
            <w:tcW w:w="126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100400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</w:p>
        </w:tc>
        <w:tc>
          <w:tcPr>
            <w:tcW w:w="152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100400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proofErr w:type="gramEnd"/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 w:rsidR="00166ED1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00400">
              <w:rPr>
                <w:rFonts w:cs="Arial" w:hint="eastAsia"/>
                <w:b/>
                <w:bCs/>
                <w:sz w:val="24"/>
                <w:szCs w:val="24"/>
                <w:rtl/>
              </w:rPr>
              <w:t>الرزاق</w:t>
            </w:r>
          </w:p>
        </w:tc>
        <w:tc>
          <w:tcPr>
            <w:tcW w:w="2235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Default="00166ED1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سريتي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ليلى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شريف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رزاق</w:t>
            </w:r>
            <w:r w:rsidRPr="00700EF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رزيق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00EF7">
              <w:rPr>
                <w:rFonts w:cs="Arial" w:hint="eastAsia"/>
                <w:b/>
                <w:bCs/>
                <w:sz w:val="24"/>
                <w:szCs w:val="24"/>
                <w:rtl/>
              </w:rPr>
              <w:t>جموعي</w:t>
            </w:r>
          </w:p>
        </w:tc>
      </w:tr>
    </w:tbl>
    <w:p w:rsidR="00D217DA" w:rsidRDefault="00D217DA" w:rsidP="005F0C2A">
      <w:pPr>
        <w:jc w:val="center"/>
        <w:rPr>
          <w:rtl/>
          <w:lang w:bidi="ar-DZ"/>
        </w:rPr>
      </w:pPr>
    </w:p>
    <w:p w:rsidR="00D217DA" w:rsidRDefault="00D217DA" w:rsidP="005F0C2A">
      <w:pPr>
        <w:jc w:val="center"/>
        <w:rPr>
          <w:rtl/>
          <w:lang w:bidi="ar-DZ"/>
        </w:rPr>
      </w:pPr>
    </w:p>
    <w:p w:rsidR="00D217DA" w:rsidRDefault="00D217DA" w:rsidP="005F0C2A">
      <w:pPr>
        <w:jc w:val="center"/>
        <w:rPr>
          <w:rtl/>
          <w:lang w:bidi="ar-DZ"/>
        </w:rPr>
      </w:pPr>
    </w:p>
    <w:p w:rsidR="00D217DA" w:rsidRDefault="00D217DA" w:rsidP="005F0C2A">
      <w:pPr>
        <w:jc w:val="center"/>
        <w:rPr>
          <w:rtl/>
          <w:lang w:bidi="ar-DZ"/>
        </w:rPr>
      </w:pPr>
    </w:p>
    <w:p w:rsidR="00D217DA" w:rsidRDefault="00D217DA" w:rsidP="005F0C2A">
      <w:pPr>
        <w:jc w:val="center"/>
        <w:rPr>
          <w:rtl/>
          <w:lang w:bidi="ar-DZ"/>
        </w:rPr>
      </w:pPr>
    </w:p>
    <w:p w:rsidR="00D217DA" w:rsidRDefault="00D217DA" w:rsidP="005F0C2A">
      <w:pPr>
        <w:jc w:val="center"/>
        <w:rPr>
          <w:rtl/>
          <w:lang w:bidi="ar-DZ"/>
        </w:rPr>
      </w:pPr>
    </w:p>
    <w:p w:rsidR="00D217DA" w:rsidRDefault="00D217DA" w:rsidP="005F0C2A">
      <w:pPr>
        <w:jc w:val="center"/>
        <w:rPr>
          <w:rtl/>
          <w:lang w:bidi="ar-DZ"/>
        </w:rPr>
      </w:pPr>
    </w:p>
    <w:p w:rsidR="00567852" w:rsidRDefault="00567852" w:rsidP="005F0C2A">
      <w:pPr>
        <w:jc w:val="center"/>
        <w:rPr>
          <w:rtl/>
          <w:lang w:bidi="ar-DZ"/>
        </w:rPr>
      </w:pPr>
    </w:p>
    <w:p w:rsidR="00166ED1" w:rsidRDefault="00166ED1" w:rsidP="005F0C2A">
      <w:pPr>
        <w:jc w:val="center"/>
        <w:rPr>
          <w:rtl/>
          <w:lang w:bidi="ar-DZ"/>
        </w:rPr>
      </w:pPr>
    </w:p>
    <w:p w:rsidR="00166ED1" w:rsidRDefault="00166ED1" w:rsidP="005F0C2A">
      <w:pPr>
        <w:jc w:val="center"/>
        <w:rPr>
          <w:rtl/>
          <w:lang w:bidi="ar-DZ"/>
        </w:rPr>
      </w:pPr>
    </w:p>
    <w:p w:rsidR="00166ED1" w:rsidRDefault="00166ED1" w:rsidP="005F0C2A">
      <w:pPr>
        <w:jc w:val="center"/>
        <w:rPr>
          <w:rtl/>
          <w:lang w:bidi="ar-DZ"/>
        </w:rPr>
      </w:pPr>
    </w:p>
    <w:p w:rsidR="00166ED1" w:rsidRDefault="00166ED1" w:rsidP="005F0C2A">
      <w:pPr>
        <w:jc w:val="center"/>
        <w:rPr>
          <w:rtl/>
          <w:lang w:bidi="ar-DZ"/>
        </w:rPr>
      </w:pPr>
    </w:p>
    <w:p w:rsidR="00567852" w:rsidRDefault="00567852" w:rsidP="005F0C2A">
      <w:pPr>
        <w:jc w:val="center"/>
        <w:rPr>
          <w:rtl/>
          <w:lang w:bidi="ar-DZ"/>
        </w:rPr>
      </w:pPr>
    </w:p>
    <w:p w:rsidR="00567852" w:rsidRDefault="00567852" w:rsidP="005F0C2A">
      <w:pPr>
        <w:jc w:val="center"/>
        <w:rPr>
          <w:rtl/>
          <w:lang w:bidi="ar-DZ"/>
        </w:rPr>
      </w:pPr>
    </w:p>
    <w:p w:rsidR="00567852" w:rsidRDefault="00567852" w:rsidP="005F0C2A">
      <w:pPr>
        <w:jc w:val="center"/>
        <w:rPr>
          <w:lang w:bidi="ar-DZ"/>
        </w:rPr>
      </w:pPr>
    </w:p>
    <w:p w:rsidR="004E6E8E" w:rsidRDefault="004E6E8E" w:rsidP="005F0C2A">
      <w:pPr>
        <w:jc w:val="center"/>
        <w:rPr>
          <w:rtl/>
          <w:lang w:bidi="ar-DZ"/>
        </w:rPr>
      </w:pPr>
    </w:p>
    <w:p w:rsidR="00567852" w:rsidRDefault="00567852" w:rsidP="005F0C2A">
      <w:pPr>
        <w:jc w:val="center"/>
        <w:rPr>
          <w:rtl/>
          <w:lang w:bidi="ar-DZ"/>
        </w:rPr>
      </w:pPr>
    </w:p>
    <w:p w:rsidR="00D217DA" w:rsidRDefault="00D217DA" w:rsidP="005F0C2A">
      <w:pPr>
        <w:jc w:val="center"/>
        <w:rPr>
          <w:rtl/>
          <w:lang w:bidi="ar-DZ"/>
        </w:rPr>
      </w:pPr>
    </w:p>
    <w:p w:rsidR="00567852" w:rsidRPr="00B434CC" w:rsidRDefault="00567852" w:rsidP="00567852">
      <w:pPr>
        <w:pStyle w:val="En-tte"/>
        <w:bidi/>
        <w:jc w:val="right"/>
        <w:rPr>
          <w:rFonts w:ascii="Times New Roman" w:hAnsi="Times New Roman"/>
          <w:sz w:val="28"/>
          <w:szCs w:val="28"/>
          <w:lang w:val="en-US" w:bidi="ar-DZ"/>
        </w:rPr>
      </w:pPr>
      <w:r w:rsidRPr="00812DA8">
        <w:rPr>
          <w:b/>
          <w:bCs/>
          <w:sz w:val="24"/>
          <w:szCs w:val="24"/>
          <w:rtl/>
          <w:lang w:bidi="ar-DZ"/>
        </w:rPr>
        <w:lastRenderedPageBreak/>
        <w:t>الجمهورية الجزائرية الديمقراطية الشعبية</w:t>
      </w:r>
      <w:r>
        <w:rPr>
          <w:rFonts w:hint="cs"/>
          <w:b/>
          <w:bCs/>
          <w:sz w:val="24"/>
          <w:szCs w:val="24"/>
          <w:rtl/>
          <w:lang w:bidi="ar-DZ"/>
        </w:rPr>
        <w:t xml:space="preserve">                                                                                                                    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RépubliqueAlgérienneDémocratique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et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Populaire</w:t>
      </w:r>
      <w:proofErr w:type="spellEnd"/>
      <w:r>
        <w:rPr>
          <w:rFonts w:ascii="Times New Roman" w:hAnsi="Times New Roman" w:hint="cs"/>
          <w:b/>
          <w:bCs/>
          <w:sz w:val="20"/>
          <w:szCs w:val="20"/>
          <w:rtl/>
          <w:lang w:val="en-US" w:bidi="ar-DZ"/>
        </w:rPr>
        <w:t xml:space="preserve">  </w:t>
      </w:r>
    </w:p>
    <w:p w:rsidR="00567852" w:rsidRDefault="00567852" w:rsidP="00567852">
      <w:pPr>
        <w:pStyle w:val="msoaddress"/>
        <w:widowControl w:val="0"/>
        <w:bidi/>
        <w:spacing w:line="240" w:lineRule="auto"/>
        <w:rPr>
          <w:rFonts w:ascii="Times New Roman" w:hAnsi="Times New Roman"/>
          <w:b/>
          <w:bCs/>
          <w:sz w:val="22"/>
          <w:szCs w:val="22"/>
          <w:rtl/>
          <w:lang w:bidi="ar-DZ"/>
        </w:rPr>
      </w:pPr>
    </w:p>
    <w:p w:rsidR="00D217DA" w:rsidRPr="00B434CC" w:rsidRDefault="00D217DA" w:rsidP="00567852">
      <w:pPr>
        <w:pStyle w:val="msoaddress"/>
        <w:widowControl w:val="0"/>
        <w:bidi/>
        <w:spacing w:line="240" w:lineRule="auto"/>
        <w:rPr>
          <w:rFonts w:ascii="Times New Roman" w:hAnsi="Times New Roman"/>
          <w:b/>
          <w:bCs/>
          <w:sz w:val="20"/>
          <w:szCs w:val="20"/>
          <w:lang w:val="en-US"/>
        </w:rPr>
      </w:pPr>
      <w:proofErr w:type="gramStart"/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>وزارة</w:t>
      </w:r>
      <w:proofErr w:type="gramEnd"/>
      <w:r w:rsidRPr="00B434CC">
        <w:rPr>
          <w:rFonts w:ascii="Times New Roman" w:hAnsi="Times New Roman"/>
          <w:b/>
          <w:bCs/>
          <w:sz w:val="22"/>
          <w:szCs w:val="22"/>
          <w:rtl/>
          <w:lang w:bidi="ar-DZ"/>
        </w:rPr>
        <w:t xml:space="preserve"> التعليم العالي والبحث العلمي                                                             </w:t>
      </w:r>
      <w:r>
        <w:rPr>
          <w:rFonts w:ascii="Times New Roman" w:hAnsi="Times New Roman" w:hint="cs"/>
          <w:b/>
          <w:bCs/>
          <w:sz w:val="22"/>
          <w:szCs w:val="22"/>
          <w:rtl/>
          <w:lang w:bidi="ar-DZ"/>
        </w:rPr>
        <w:t xml:space="preserve">                                </w:t>
      </w:r>
      <w:r w:rsidRPr="005F0C2A">
        <w:rPr>
          <w:rFonts w:ascii="Times New Roman" w:hAnsi="Times New Roman"/>
          <w:b/>
          <w:bCs/>
          <w:noProof/>
          <w:sz w:val="22"/>
          <w:szCs w:val="22"/>
          <w:rtl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4973955</wp:posOffset>
            </wp:positionH>
            <wp:positionV relativeFrom="paragraph">
              <wp:posOffset>-304165</wp:posOffset>
            </wp:positionV>
            <wp:extent cx="902970" cy="701040"/>
            <wp:effectExtent l="19050" t="19050" r="11430" b="22860"/>
            <wp:wrapNone/>
            <wp:docPr id="7" name="Image 7" descr="Description :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Description : LOGO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701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cs"/>
          <w:b/>
          <w:bCs/>
          <w:sz w:val="22"/>
          <w:szCs w:val="22"/>
          <w:rtl/>
          <w:lang w:bidi="ar-DZ"/>
        </w:rPr>
        <w:t xml:space="preserve">               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Ministère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de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l’enseignementsupérieur</w:t>
      </w:r>
      <w:proofErr w:type="spellEnd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 xml:space="preserve"> et de la </w:t>
      </w:r>
      <w:proofErr w:type="spellStart"/>
      <w:r w:rsidRPr="00B434CC">
        <w:rPr>
          <w:rFonts w:ascii="Times New Roman" w:hAnsi="Times New Roman"/>
          <w:b/>
          <w:bCs/>
          <w:sz w:val="20"/>
          <w:szCs w:val="20"/>
          <w:lang w:val="en-US" w:bidi="ar-DZ"/>
        </w:rPr>
        <w:t>recherchescientifique</w:t>
      </w:r>
      <w:proofErr w:type="spellEnd"/>
    </w:p>
    <w:p w:rsidR="00D217DA" w:rsidRPr="00B434CC" w:rsidRDefault="00D217DA" w:rsidP="00D217DA">
      <w:pPr>
        <w:widowControl w:val="0"/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DZ"/>
        </w:rPr>
      </w:pP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جامعة محمد </w:t>
      </w:r>
      <w:proofErr w:type="spellStart"/>
      <w:r w:rsidRPr="00B434CC">
        <w:rPr>
          <w:rFonts w:ascii="Times New Roman" w:hAnsi="Times New Roman" w:cs="Times New Roman"/>
          <w:b/>
          <w:bCs/>
          <w:rtl/>
          <w:lang w:bidi="ar-DZ"/>
        </w:rPr>
        <w:t>خيضر</w:t>
      </w:r>
      <w:proofErr w:type="spellEnd"/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– بسكرة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                            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             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Université</w:t>
      </w:r>
      <w:proofErr w:type="spellEnd"/>
      <w:r w:rsidRPr="00B434CC">
        <w:rPr>
          <w:rFonts w:ascii="Times New Roman" w:hAnsi="Times New Roman" w:cs="Times New Roman"/>
          <w:b/>
          <w:bCs/>
          <w:lang w:val="en-US"/>
        </w:rPr>
        <w:t xml:space="preserve"> Mohamed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Khider</w:t>
      </w:r>
      <w:proofErr w:type="spellEnd"/>
      <w:r w:rsidRPr="00B434CC">
        <w:rPr>
          <w:rFonts w:ascii="Times New Roman" w:hAnsi="Times New Roman" w:cs="Times New Roman"/>
          <w:b/>
          <w:bCs/>
          <w:lang w:val="en-US"/>
        </w:rPr>
        <w:t xml:space="preserve">- </w:t>
      </w:r>
      <w:proofErr w:type="spellStart"/>
      <w:r w:rsidRPr="00B434CC">
        <w:rPr>
          <w:rFonts w:ascii="Times New Roman" w:hAnsi="Times New Roman" w:cs="Times New Roman"/>
          <w:b/>
          <w:bCs/>
          <w:lang w:val="en-US"/>
        </w:rPr>
        <w:t>Biskra</w:t>
      </w:r>
      <w:proofErr w:type="spellEnd"/>
    </w:p>
    <w:p w:rsidR="00D217DA" w:rsidRPr="00793408" w:rsidRDefault="00D217DA" w:rsidP="00D217DA">
      <w:pPr>
        <w:widowControl w:val="0"/>
        <w:tabs>
          <w:tab w:val="right" w:pos="14145"/>
        </w:tabs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كلية العلوم والتكنولوجيا                                           </w:t>
      </w:r>
      <w:r>
        <w:rPr>
          <w:rFonts w:ascii="Times New Roman" w:hAnsi="Times New Roman" w:cs="Times New Roman" w:hint="cs"/>
          <w:b/>
          <w:bCs/>
          <w:rtl/>
          <w:lang w:bidi="ar-DZ"/>
        </w:rPr>
        <w:t xml:space="preserve">                                                                                                                  </w:t>
      </w:r>
      <w:r w:rsidRPr="00B434CC">
        <w:rPr>
          <w:rFonts w:ascii="Times New Roman" w:hAnsi="Times New Roman" w:cs="Times New Roman"/>
          <w:b/>
          <w:bCs/>
          <w:rtl/>
          <w:lang w:bidi="ar-DZ"/>
        </w:rPr>
        <w:t xml:space="preserve">                         </w:t>
      </w:r>
      <w:proofErr w:type="spellStart"/>
      <w:r w:rsidRPr="00793408">
        <w:rPr>
          <w:rFonts w:ascii="Times New Roman" w:hAnsi="Times New Roman" w:cs="Times New Roman"/>
          <w:b/>
          <w:bCs/>
          <w:lang w:val="en-US"/>
        </w:rPr>
        <w:t>Faculté</w:t>
      </w:r>
      <w:proofErr w:type="spellEnd"/>
      <w:r w:rsidRPr="00793408">
        <w:rPr>
          <w:rFonts w:ascii="Times New Roman" w:hAnsi="Times New Roman" w:cs="Times New Roman"/>
          <w:b/>
          <w:bCs/>
          <w:lang w:val="en-US"/>
        </w:rPr>
        <w:t xml:space="preserve"> des Sciences et de la </w:t>
      </w:r>
      <w:proofErr w:type="spellStart"/>
      <w:r w:rsidRPr="00793408">
        <w:rPr>
          <w:rFonts w:ascii="Times New Roman" w:hAnsi="Times New Roman" w:cs="Times New Roman"/>
          <w:b/>
          <w:bCs/>
          <w:lang w:val="en-US"/>
        </w:rPr>
        <w:t>Technologi</w:t>
      </w:r>
      <w:r w:rsidRPr="00793408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proofErr w:type="spellEnd"/>
    </w:p>
    <w:p w:rsidR="00D217DA" w:rsidRPr="00B434CC" w:rsidRDefault="00D217DA" w:rsidP="00D217DA">
      <w:pPr>
        <w:pStyle w:val="msoorganizationname2"/>
        <w:widowControl w:val="0"/>
        <w:bidi/>
        <w:jc w:val="center"/>
        <w:rPr>
          <w:rFonts w:ascii="Times New Roman" w:hAnsi="Times New Roman"/>
          <w:b/>
          <w:bCs/>
          <w:rtl/>
        </w:rPr>
      </w:pPr>
      <w:r w:rsidRPr="00B434CC">
        <w:rPr>
          <w:rFonts w:ascii="Times New Roman" w:hAnsi="Times New Roman"/>
          <w:b/>
          <w:bCs/>
          <w:rtl/>
          <w:lang w:bidi="ar-DZ"/>
        </w:rPr>
        <w:t xml:space="preserve">قسم الهندسة المعمارية       </w:t>
      </w:r>
      <w:r>
        <w:rPr>
          <w:rFonts w:ascii="Times New Roman" w:hAnsi="Times New Roman" w:hint="cs"/>
          <w:b/>
          <w:bCs/>
          <w:rtl/>
          <w:lang w:bidi="ar-DZ"/>
        </w:rPr>
        <w:t xml:space="preserve">                                          </w:t>
      </w:r>
      <w:r w:rsidRPr="00B434CC">
        <w:rPr>
          <w:rFonts w:ascii="Times New Roman" w:hAnsi="Times New Roman"/>
          <w:b/>
          <w:bCs/>
          <w:rtl/>
          <w:lang w:bidi="ar-DZ"/>
        </w:rPr>
        <w:t xml:space="preserve">                     </w:t>
      </w:r>
      <w:r>
        <w:rPr>
          <w:rFonts w:ascii="Times New Roman" w:hAnsi="Times New Roman" w:hint="cs"/>
          <w:b/>
          <w:bCs/>
          <w:rtl/>
          <w:lang w:bidi="ar-DZ"/>
        </w:rPr>
        <w:t xml:space="preserve">                                                                           </w:t>
      </w:r>
      <w:r w:rsidRPr="00B434CC">
        <w:rPr>
          <w:rFonts w:ascii="Times New Roman" w:hAnsi="Times New Roman"/>
          <w:b/>
          <w:bCs/>
          <w:rtl/>
          <w:lang w:bidi="ar-DZ"/>
        </w:rPr>
        <w:t xml:space="preserve">                                                          </w:t>
      </w:r>
      <w:proofErr w:type="spellStart"/>
      <w:r w:rsidRPr="00793408">
        <w:rPr>
          <w:rFonts w:ascii="Times New Roman" w:hAnsi="Times New Roman"/>
          <w:b/>
          <w:bCs/>
          <w:lang w:val="en-US"/>
        </w:rPr>
        <w:t>Départementd’architecture</w:t>
      </w:r>
      <w:proofErr w:type="spellEnd"/>
    </w:p>
    <w:p w:rsidR="00D217DA" w:rsidRDefault="00D217DA" w:rsidP="00D217DA">
      <w:pPr>
        <w:pStyle w:val="msoorganizationname2"/>
        <w:widowControl w:val="0"/>
        <w:bidi/>
        <w:ind w:right="284"/>
        <w:rPr>
          <w:b/>
          <w:bCs/>
          <w:sz w:val="28"/>
          <w:szCs w:val="28"/>
          <w:rtl/>
          <w:lang w:bidi="ar-DZ"/>
        </w:rPr>
      </w:pPr>
      <w:proofErr w:type="gramStart"/>
      <w:r w:rsidRPr="00061B43">
        <w:rPr>
          <w:rFonts w:ascii="Times New Roman" w:hAnsi="Times New Roman" w:hint="cs"/>
          <w:b/>
          <w:bCs/>
          <w:rtl/>
          <w:lang w:bidi="ar-DZ"/>
        </w:rPr>
        <w:t>الرقم :</w:t>
      </w:r>
      <w:proofErr w:type="gramEnd"/>
      <w:r w:rsidRPr="00061B43">
        <w:rPr>
          <w:rFonts w:ascii="Times New Roman" w:hAnsi="Times New Roman" w:hint="cs"/>
          <w:b/>
          <w:bCs/>
          <w:rtl/>
          <w:lang w:bidi="ar-DZ"/>
        </w:rPr>
        <w:t xml:space="preserve"> ......./</w:t>
      </w:r>
      <w:r>
        <w:rPr>
          <w:rFonts w:ascii="Times New Roman" w:hAnsi="Times New Roman" w:hint="cs"/>
          <w:b/>
          <w:bCs/>
          <w:rtl/>
          <w:lang w:bidi="ar-DZ"/>
        </w:rPr>
        <w:t>2015</w:t>
      </w:r>
    </w:p>
    <w:p w:rsidR="00D217DA" w:rsidRDefault="00D217DA" w:rsidP="00D217DA">
      <w:pPr>
        <w:pStyle w:val="msoorganizationname2"/>
        <w:widowControl w:val="0"/>
        <w:bidi/>
        <w:ind w:right="284"/>
        <w:jc w:val="center"/>
        <w:rPr>
          <w:b/>
          <w:bCs/>
          <w:sz w:val="28"/>
          <w:szCs w:val="28"/>
          <w:rtl/>
          <w:lang w:bidi="ar-DZ"/>
        </w:rPr>
      </w:pPr>
      <w:proofErr w:type="gramStart"/>
      <w:r w:rsidRPr="00061B43">
        <w:rPr>
          <w:rFonts w:ascii="Times New Roman" w:hAnsi="Times New Roman" w:hint="cs"/>
          <w:b/>
          <w:bCs/>
          <w:rtl/>
          <w:lang w:bidi="ar-DZ"/>
        </w:rPr>
        <w:t>السنة</w:t>
      </w:r>
      <w:proofErr w:type="gramEnd"/>
      <w:r w:rsidRPr="00061B43">
        <w:rPr>
          <w:rFonts w:ascii="Times New Roman" w:hAnsi="Times New Roman" w:hint="cs"/>
          <w:b/>
          <w:bCs/>
          <w:rtl/>
          <w:lang w:bidi="ar-DZ"/>
        </w:rPr>
        <w:t xml:space="preserve"> الجامعية </w:t>
      </w:r>
      <w:r>
        <w:rPr>
          <w:rFonts w:ascii="Times New Roman" w:hAnsi="Times New Roman" w:hint="cs"/>
          <w:b/>
          <w:bCs/>
          <w:rtl/>
          <w:lang w:bidi="ar-DZ"/>
        </w:rPr>
        <w:t>2014/2015</w:t>
      </w:r>
    </w:p>
    <w:p w:rsidR="00D217DA" w:rsidRDefault="00D217DA" w:rsidP="00D217DA">
      <w:pPr>
        <w:jc w:val="center"/>
        <w:rPr>
          <w:b/>
          <w:bCs/>
          <w:sz w:val="28"/>
          <w:szCs w:val="28"/>
          <w:rtl/>
          <w:lang w:bidi="ar-DZ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تأطير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طلبة السنة الثانية </w:t>
      </w: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b/>
          <w:bCs/>
          <w:sz w:val="28"/>
          <w:szCs w:val="28"/>
          <w:rtl/>
          <w:lang w:bidi="ar-DZ"/>
        </w:rPr>
        <w:t>–</w:t>
      </w:r>
      <w:r>
        <w:rPr>
          <w:rFonts w:hint="cs"/>
          <w:b/>
          <w:bCs/>
          <w:sz w:val="28"/>
          <w:szCs w:val="28"/>
          <w:rtl/>
          <w:lang w:bidi="ar-DZ"/>
        </w:rPr>
        <w:t>تخصص: عمارة وبيئة في المناطق الجافة</w:t>
      </w:r>
    </w:p>
    <w:p w:rsidR="00D217DA" w:rsidRPr="00AB0CE8" w:rsidRDefault="00D217DA" w:rsidP="004E6E8E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اللجنة رقم</w:t>
      </w:r>
      <w:r w:rsidR="00567852">
        <w:rPr>
          <w:rFonts w:hint="cs"/>
          <w:b/>
          <w:bCs/>
          <w:sz w:val="24"/>
          <w:szCs w:val="24"/>
          <w:rtl/>
        </w:rPr>
        <w:t>05</w:t>
      </w:r>
      <w:r w:rsidR="00567852" w:rsidRPr="00567852">
        <w:rPr>
          <w:rFonts w:cs="Arial" w:hint="eastAsia"/>
          <w:b/>
          <w:bCs/>
          <w:sz w:val="24"/>
          <w:szCs w:val="24"/>
          <w:rtl/>
        </w:rPr>
        <w:t xml:space="preserve"> </w:t>
      </w:r>
      <w:r w:rsidR="00567852" w:rsidRPr="00364072">
        <w:rPr>
          <w:rFonts w:cs="Arial" w:hint="eastAsia"/>
          <w:b/>
          <w:bCs/>
          <w:sz w:val="24"/>
          <w:szCs w:val="24"/>
          <w:rtl/>
        </w:rPr>
        <w:t>علي</w:t>
      </w:r>
      <w:r w:rsidR="00567852">
        <w:rPr>
          <w:rFonts w:cs="Arial" w:hint="cs"/>
          <w:b/>
          <w:bCs/>
          <w:sz w:val="24"/>
          <w:szCs w:val="24"/>
          <w:rtl/>
        </w:rPr>
        <w:t xml:space="preserve"> </w:t>
      </w:r>
      <w:r w:rsidR="00567852" w:rsidRPr="00364072">
        <w:rPr>
          <w:rFonts w:cs="Arial" w:hint="eastAsia"/>
          <w:b/>
          <w:bCs/>
          <w:sz w:val="24"/>
          <w:szCs w:val="24"/>
          <w:rtl/>
        </w:rPr>
        <w:t>عورة</w:t>
      </w:r>
      <w:r w:rsidR="00567852" w:rsidRPr="00364072">
        <w:rPr>
          <w:rFonts w:cs="Arial"/>
          <w:b/>
          <w:bCs/>
          <w:sz w:val="24"/>
          <w:szCs w:val="24"/>
          <w:rtl/>
        </w:rPr>
        <w:t>-</w:t>
      </w:r>
      <w:r w:rsidR="00567852" w:rsidRPr="00364072">
        <w:rPr>
          <w:rFonts w:cs="Arial" w:hint="eastAsia"/>
          <w:b/>
          <w:bCs/>
          <w:sz w:val="24"/>
          <w:szCs w:val="24"/>
          <w:rtl/>
        </w:rPr>
        <w:t>الطيب</w:t>
      </w:r>
      <w:r w:rsidR="00567852">
        <w:rPr>
          <w:rFonts w:cs="Arial" w:hint="cs"/>
          <w:b/>
          <w:bCs/>
          <w:sz w:val="24"/>
          <w:szCs w:val="24"/>
          <w:rtl/>
        </w:rPr>
        <w:t xml:space="preserve"> </w:t>
      </w:r>
      <w:proofErr w:type="gramStart"/>
      <w:r w:rsidR="00567852" w:rsidRPr="00364072">
        <w:rPr>
          <w:rFonts w:cs="Arial" w:hint="eastAsia"/>
          <w:b/>
          <w:bCs/>
          <w:sz w:val="24"/>
          <w:szCs w:val="24"/>
          <w:rtl/>
        </w:rPr>
        <w:t>كلثوم</w:t>
      </w:r>
      <w:proofErr w:type="gramEnd"/>
      <w:r w:rsidR="00567852">
        <w:rPr>
          <w:rFonts w:cs="Arial" w:hint="cs"/>
          <w:b/>
          <w:bCs/>
          <w:sz w:val="24"/>
          <w:szCs w:val="24"/>
          <w:rtl/>
        </w:rPr>
        <w:t xml:space="preserve"> </w:t>
      </w:r>
      <w:r w:rsidR="00567852" w:rsidRPr="00364072">
        <w:rPr>
          <w:rFonts w:cs="Arial"/>
          <w:b/>
          <w:bCs/>
          <w:sz w:val="24"/>
          <w:szCs w:val="24"/>
          <w:rtl/>
        </w:rPr>
        <w:t>-</w:t>
      </w:r>
      <w:r w:rsidR="00567852">
        <w:rPr>
          <w:rFonts w:cs="Arial" w:hint="cs"/>
          <w:b/>
          <w:bCs/>
          <w:sz w:val="24"/>
          <w:szCs w:val="24"/>
          <w:rtl/>
        </w:rPr>
        <w:t xml:space="preserve"> </w:t>
      </w:r>
      <w:r w:rsidR="00567852" w:rsidRPr="00364072">
        <w:rPr>
          <w:rFonts w:cs="Arial" w:hint="eastAsia"/>
          <w:b/>
          <w:bCs/>
          <w:sz w:val="24"/>
          <w:szCs w:val="24"/>
          <w:rtl/>
        </w:rPr>
        <w:t>مسلم</w:t>
      </w:r>
      <w:r w:rsidR="00567852">
        <w:rPr>
          <w:rFonts w:cs="Arial" w:hint="cs"/>
          <w:b/>
          <w:bCs/>
          <w:sz w:val="24"/>
          <w:szCs w:val="24"/>
          <w:rtl/>
        </w:rPr>
        <w:t xml:space="preserve"> </w:t>
      </w:r>
      <w:r w:rsidR="00567852" w:rsidRPr="00364072">
        <w:rPr>
          <w:rFonts w:cs="Arial" w:hint="eastAsia"/>
          <w:b/>
          <w:bCs/>
          <w:sz w:val="24"/>
          <w:szCs w:val="24"/>
          <w:rtl/>
        </w:rPr>
        <w:t>هدى</w:t>
      </w:r>
    </w:p>
    <w:tbl>
      <w:tblPr>
        <w:tblStyle w:val="Grilledutableau"/>
        <w:tblpPr w:leftFromText="141" w:rightFromText="141" w:vertAnchor="text" w:horzAnchor="margin" w:tblpXSpec="center" w:tblpY="587"/>
        <w:tblOverlap w:val="never"/>
        <w:bidiVisual/>
        <w:tblW w:w="15007" w:type="dxa"/>
        <w:tblLayout w:type="fixed"/>
        <w:tblLook w:val="04A0"/>
      </w:tblPr>
      <w:tblGrid>
        <w:gridCol w:w="1540"/>
        <w:gridCol w:w="2835"/>
        <w:gridCol w:w="1843"/>
        <w:gridCol w:w="1418"/>
        <w:gridCol w:w="1275"/>
        <w:gridCol w:w="1134"/>
        <w:gridCol w:w="1276"/>
        <w:gridCol w:w="1309"/>
        <w:gridCol w:w="2377"/>
      </w:tblGrid>
      <w:tr w:rsidR="00D217DA" w:rsidRPr="003A09CE" w:rsidTr="004E6E8E">
        <w:trPr>
          <w:trHeight w:val="504"/>
        </w:trPr>
        <w:tc>
          <w:tcPr>
            <w:tcW w:w="1540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اسم ولقب الطالب</w:t>
            </w:r>
          </w:p>
        </w:tc>
        <w:tc>
          <w:tcPr>
            <w:tcW w:w="2835" w:type="dxa"/>
            <w:tcBorders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الموضوع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المشروع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418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التاريخ</w:t>
            </w:r>
            <w:proofErr w:type="gramEnd"/>
          </w:p>
        </w:tc>
        <w:tc>
          <w:tcPr>
            <w:tcW w:w="1275" w:type="dxa"/>
            <w:tcBorders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التوقيت</w:t>
            </w:r>
            <w:proofErr w:type="gramEnd"/>
          </w:p>
        </w:tc>
        <w:tc>
          <w:tcPr>
            <w:tcW w:w="1134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القاعة</w:t>
            </w:r>
            <w:proofErr w:type="gramEnd"/>
          </w:p>
        </w:tc>
        <w:tc>
          <w:tcPr>
            <w:tcW w:w="1276" w:type="dxa"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رئيس اللجنة</w:t>
            </w:r>
          </w:p>
        </w:tc>
        <w:tc>
          <w:tcPr>
            <w:tcW w:w="1309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spell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المؤطر</w:t>
            </w:r>
            <w:proofErr w:type="spellEnd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(ة)</w:t>
            </w:r>
          </w:p>
        </w:tc>
        <w:tc>
          <w:tcPr>
            <w:tcW w:w="2377" w:type="dxa"/>
            <w:tcBorders>
              <w:bottom w:val="single" w:sz="24" w:space="0" w:color="auto"/>
            </w:tcBorders>
            <w:vAlign w:val="center"/>
          </w:tcPr>
          <w:p w:rsidR="00D217DA" w:rsidRPr="00DB1DA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DB1DA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الممتحنين</w:t>
            </w:r>
            <w:proofErr w:type="gramEnd"/>
          </w:p>
        </w:tc>
      </w:tr>
      <w:tr w:rsidR="00D217DA" w:rsidRPr="003A09CE" w:rsidTr="004E6E8E">
        <w:trPr>
          <w:trHeight w:val="996"/>
        </w:trPr>
        <w:tc>
          <w:tcPr>
            <w:tcW w:w="1540" w:type="dxa"/>
            <w:tcBorders>
              <w:top w:val="single" w:sz="24" w:space="0" w:color="auto"/>
            </w:tcBorders>
            <w:vAlign w:val="center"/>
          </w:tcPr>
          <w:p w:rsidR="00D217DA" w:rsidRPr="00080CF3" w:rsidRDefault="00D217DA" w:rsidP="00567852">
            <w:pPr>
              <w:bidi/>
              <w:rPr>
                <w:rFonts w:asciiTheme="majorBidi" w:hAnsiTheme="majorBidi" w:cs="Times New Roman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sz w:val="24"/>
                <w:szCs w:val="24"/>
                <w:lang w:bidi="ar-DZ"/>
              </w:rPr>
              <w:t>-</w:t>
            </w:r>
            <w:r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ar-DZ"/>
              </w:rPr>
              <w:t>1</w:t>
            </w:r>
            <w:r w:rsidRPr="00080CF3">
              <w:rPr>
                <w:rFonts w:asciiTheme="majorBidi" w:hAnsiTheme="majorBidi" w:cs="Times New Roman" w:hint="eastAsia"/>
                <w:b/>
                <w:bCs/>
                <w:sz w:val="24"/>
                <w:szCs w:val="24"/>
                <w:rtl/>
                <w:lang w:bidi="ar-DZ"/>
              </w:rPr>
              <w:t>جودي</w:t>
            </w:r>
            <w:r w:rsidR="000F3D70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080CF3">
              <w:rPr>
                <w:rFonts w:asciiTheme="majorBidi" w:hAnsiTheme="majorBidi" w:cs="Times New Roman" w:hint="eastAsia"/>
                <w:b/>
                <w:bCs/>
                <w:sz w:val="24"/>
                <w:szCs w:val="24"/>
                <w:rtl/>
                <w:lang w:bidi="ar-DZ"/>
              </w:rPr>
              <w:t>أسماء</w:t>
            </w:r>
          </w:p>
        </w:tc>
        <w:tc>
          <w:tcPr>
            <w:tcW w:w="2835" w:type="dxa"/>
            <w:tcBorders>
              <w:top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DZ"/>
              </w:rPr>
            </w:pPr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La prise en compte du confort thermique dans la conception architecturale dans les régions arides</w:t>
            </w:r>
            <w:r w:rsidRPr="000F3D70">
              <w:rPr>
                <w:rFonts w:asciiTheme="majorBidi" w:hAnsiTheme="majorBidi" w:cs="Times New Roman"/>
                <w:sz w:val="24"/>
                <w:szCs w:val="24"/>
                <w:rtl/>
                <w:lang w:val="en-US" w:bidi="ar-DZ"/>
              </w:rPr>
              <w:t>.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</w:tcBorders>
            <w:vAlign w:val="center"/>
          </w:tcPr>
          <w:p w:rsidR="00D217DA" w:rsidRPr="005E65C5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ar-DZ"/>
              </w:rPr>
            </w:pPr>
            <w:r w:rsidRPr="00287CC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habitat a haute performance énergétique à Biskra</w:t>
            </w:r>
          </w:p>
        </w:tc>
        <w:tc>
          <w:tcPr>
            <w:tcW w:w="1418" w:type="dxa"/>
            <w:tcBorders>
              <w:top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13/09/2015</w:t>
            </w:r>
          </w:p>
        </w:tc>
        <w:tc>
          <w:tcPr>
            <w:tcW w:w="1275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D217DA" w:rsidRPr="00A74319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8H:30</w:t>
            </w:r>
            <w:r w:rsidR="004E6E8E"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 xml:space="preserve"> </w:t>
            </w: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9H:30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364072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="000F3D7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</w:p>
        </w:tc>
        <w:tc>
          <w:tcPr>
            <w:tcW w:w="1309" w:type="dxa"/>
            <w:tcBorders>
              <w:top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proofErr w:type="gramEnd"/>
            <w:r w:rsidR="000F3D7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  <w:tc>
          <w:tcPr>
            <w:tcW w:w="2377" w:type="dxa"/>
            <w:tcBorders>
              <w:top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 w:rsidR="000F3D7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 w:rsidR="000F3D7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 w:rsidR="000F3D7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-2</w:t>
            </w:r>
            <w:proofErr w:type="spellStart"/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ومان</w:t>
            </w:r>
            <w:proofErr w:type="spellEnd"/>
            <w:r w:rsidR="000F3D70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هاجر</w:t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l’application des données simulées « de l’éclairage naturel » dans la conception architecturale dans les régions arides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36407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musée à Biskra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9h:30 10h30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proofErr w:type="gramEnd"/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0F3D7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-3</w:t>
            </w:r>
            <w:proofErr w:type="spellStart"/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دحمري</w:t>
            </w:r>
            <w:proofErr w:type="spellEnd"/>
            <w:r w:rsidR="003768A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عبد</w:t>
            </w:r>
            <w:r w:rsidR="003768A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الحق</w:t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L’enveloppe architectural et l’effet : jeux des tache solaire</w:t>
            </w:r>
            <w:r w:rsidRPr="000F3D70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36407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Bibliothèque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 11H30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0F3D7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-4</w:t>
            </w:r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جديدي</w:t>
            </w:r>
            <w:r w:rsidR="003768A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ايمان</w:t>
            </w:r>
            <w:proofErr w:type="spellEnd"/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Manipulation des ouvertures et dynamique des ambiances lumineuses</w:t>
            </w:r>
            <w:r w:rsidRPr="000F3D70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36407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Musé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14H00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proofErr w:type="gramEnd"/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0F3D7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-5</w:t>
            </w:r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عباس</w:t>
            </w:r>
            <w:r w:rsidR="0092135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عبد</w:t>
            </w:r>
            <w:r w:rsidR="0092135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الرزاق</w:t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La végétation et son application au bâtiment</w:t>
            </w:r>
            <w:r w:rsidRPr="000F3D70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36407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équipement culturels </w:t>
            </w:r>
            <w:proofErr w:type="spellStart"/>
            <w:r w:rsidRPr="0036407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végétalisées</w:t>
            </w:r>
            <w:proofErr w:type="spellEnd"/>
            <w:r w:rsidRPr="0036407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 a Biskra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 16H00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proofErr w:type="gramEnd"/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 w:rsidR="000F3D7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0F3D7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E6E8E" w:rsidRDefault="00D217DA" w:rsidP="00567852">
            <w:pPr>
              <w:bidi/>
              <w:jc w:val="center"/>
              <w:rPr>
                <w:rFonts w:asciiTheme="majorBidi" w:hAnsiTheme="majorBidi" w:cs="Times New Roman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lastRenderedPageBreak/>
              <w:t>-6</w:t>
            </w:r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عبد</w:t>
            </w:r>
            <w:r w:rsidR="003768A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الاوي</w:t>
            </w:r>
            <w:proofErr w:type="spellEnd"/>
            <w:r w:rsidR="003768A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</w:p>
          <w:p w:rsidR="00D217DA" w:rsidRPr="004668AC" w:rsidRDefault="00D217DA" w:rsidP="004E6E8E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عماد</w:t>
            </w:r>
            <w:r w:rsidR="004E6E8E">
              <w:rPr>
                <w:rFonts w:asciiTheme="majorBidi" w:hAnsiTheme="majorBidi" w:cs="Times New Roman"/>
                <w:b/>
                <w:bCs/>
                <w:lang w:bidi="ar-DZ"/>
              </w:rPr>
              <w:t xml:space="preserve"> </w:t>
            </w:r>
            <w:r w:rsidRPr="00364072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الدين</w:t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L’enveloppe architecturale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36407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Application de l’enveloppe architecturale au(x) bâtiment(s) d’un équipement public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13/09/2015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  17H:00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743D7C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 w:rsidR="0092135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743D7C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 w:rsidR="000F3D7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0F3D7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7</w:t>
            </w:r>
            <w:r w:rsidRPr="00457F50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</w:t>
            </w:r>
            <w:proofErr w:type="spellStart"/>
            <w:r w:rsidRPr="00457F5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بومعراف</w:t>
            </w:r>
            <w:proofErr w:type="spellEnd"/>
            <w:r w:rsidR="003768A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457F5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امنة</w:t>
            </w:r>
            <w:proofErr w:type="spellEnd"/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L’impact de la lumière naturelle sur le confort visuel-espaces éducatifs 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457F5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bloc pédagogique d’un département d’architecture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  9H30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 w:rsidR="003768A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proofErr w:type="gramEnd"/>
            <w:r w:rsidR="000F3D70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0F3D7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Default="00D217DA" w:rsidP="00567852">
            <w:pPr>
              <w:bidi/>
              <w:jc w:val="center"/>
              <w:rPr>
                <w:rFonts w:asciiTheme="majorBidi" w:hAnsiTheme="majorBidi" w:cs="Times New Roman"/>
                <w:b/>
                <w:bCs/>
                <w:rtl/>
                <w:lang w:bidi="ar-DZ"/>
              </w:rPr>
            </w:pPr>
            <w:r w:rsidRPr="00E3340F">
              <w:rPr>
                <w:rFonts w:asciiTheme="majorBidi" w:hAnsiTheme="majorBidi" w:cs="Times New Roman"/>
                <w:b/>
                <w:bCs/>
                <w:rtl/>
                <w:lang w:bidi="ar-DZ"/>
              </w:rPr>
              <w:t>-8</w:t>
            </w: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-</w:t>
            </w:r>
            <w:proofErr w:type="spellStart"/>
            <w:r w:rsidRPr="00E3340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حمانيشروقكواكب</w:t>
            </w:r>
            <w:proofErr w:type="spellEnd"/>
          </w:p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Etude de l’effet des brises soleil sur les performances énergétiques : lumineuse et thermique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 xml:space="preserve">Etablissement scolaire 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  10H30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proofErr w:type="gramEnd"/>
            <w:r w:rsidR="003768A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 w:rsidR="00CD2A4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CD2A4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-9</w:t>
            </w:r>
            <w:proofErr w:type="spellStart"/>
            <w:r w:rsidRPr="00457F5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عورية</w:t>
            </w:r>
            <w:proofErr w:type="spellEnd"/>
            <w:r w:rsidR="000F3D70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457F5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محمد</w:t>
            </w:r>
            <w:r w:rsidR="000F3D70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="003768AE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الا</w:t>
            </w:r>
            <w:r w:rsidRPr="00457F5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مين</w:t>
            </w:r>
            <w:proofErr w:type="spellEnd"/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Les matériaux de construction locaux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457F5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Introduire les matériaux de constructions locaux dans un projet architectural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  11H30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EF41D6" w:rsidRDefault="00D217DA" w:rsidP="00567852">
            <w:pPr>
              <w:bidi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 w:rsidR="00CD2A4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 w:rsidR="00CD2A4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CD2A4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649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-10</w:t>
            </w:r>
            <w:r w:rsidRPr="00457F5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زين</w:t>
            </w:r>
            <w:r w:rsidR="003768A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457F5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الياس</w:t>
            </w:r>
            <w:proofErr w:type="spellEnd"/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Conception bioénergétique d'un bâtiment tertiaire - Intégrer l’économie d’énergie dans le tertiaire</w:t>
            </w:r>
            <w:r w:rsidRPr="000F3D70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457F5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rectorat a l’université de Biskra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14H00  15H00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 w:rsidR="00CD2A4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proofErr w:type="gramEnd"/>
            <w:r w:rsidR="00CD2A4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CD2A4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11-</w:t>
            </w:r>
            <w:r w:rsidRPr="00E3340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حسن</w:t>
            </w:r>
            <w:r w:rsidR="003768A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 w:rsidRPr="00E3340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البنا</w:t>
            </w:r>
            <w:proofErr w:type="spellEnd"/>
            <w:r w:rsidR="003768A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E3340F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حمزة</w:t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Batiments</w:t>
            </w:r>
            <w:proofErr w:type="spellEnd"/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passif et performances énergétiques dans les zones </w:t>
            </w:r>
            <w:proofErr w:type="gramStart"/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</w:t>
            </w:r>
            <w:proofErr w:type="gramEnd"/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climat chaud et sec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457F5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centre d’affaire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15H00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proofErr w:type="gramEnd"/>
            <w:r w:rsidR="00CD2A4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 w:rsidR="00CD2A4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CD2A4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lastRenderedPageBreak/>
              <w:t>-12</w:t>
            </w:r>
            <w:r w:rsidRPr="00457F5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قامة</w:t>
            </w:r>
            <w:r w:rsidR="003768A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457F5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ياسر</w:t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0F3D70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La ventilation dans le bâtiment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457F5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projet architectural ventilé passivement</w:t>
            </w:r>
            <w:r w:rsidRPr="00457F50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16H00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17H00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 w:rsidR="00CD2A4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 w:rsidR="00CD2A4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CD2A4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-13</w:t>
            </w:r>
            <w:r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>روحة منال</w:t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0F3D70" w:rsidRDefault="00D217DA" w:rsidP="00567852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0F3D70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>.</w:t>
            </w:r>
            <w:r w:rsidRPr="000F3D70">
              <w:rPr>
                <w:rFonts w:asciiTheme="majorBidi" w:hAnsiTheme="majorBidi" w:cs="Times New Roman"/>
                <w:sz w:val="24"/>
                <w:szCs w:val="24"/>
                <w:lang w:bidi="ar-DZ"/>
              </w:rPr>
              <w:t>-</w:t>
            </w:r>
            <w:r w:rsidRPr="000F3D70">
              <w:rPr>
                <w:rFonts w:asciiTheme="majorBidi" w:hAnsiTheme="majorBidi" w:cs="Times New Roman"/>
                <w:sz w:val="24"/>
                <w:szCs w:val="24"/>
                <w:rtl/>
                <w:lang w:bidi="ar-DZ"/>
              </w:rPr>
              <w:tab/>
            </w:r>
            <w:r w:rsidRPr="000F3D70">
              <w:rPr>
                <w:rFonts w:asciiTheme="majorBidi" w:hAnsiTheme="majorBidi" w:cs="Times New Roman"/>
                <w:sz w:val="24"/>
                <w:szCs w:val="24"/>
                <w:lang w:bidi="ar-DZ"/>
              </w:rPr>
              <w:t>La prise en compte du confort acoustique dans la conception architecturale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457F5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théâtre communal a Biskra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8H30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 w:rsidR="003768A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proofErr w:type="gramStart"/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proofErr w:type="gramEnd"/>
            <w:r w:rsidR="00CD2A4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CD2A4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  <w:tr w:rsidR="00D217DA" w:rsidRPr="003A09CE" w:rsidTr="004E6E8E">
        <w:trPr>
          <w:trHeight w:val="982"/>
        </w:trPr>
        <w:tc>
          <w:tcPr>
            <w:tcW w:w="15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4668AC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DZ"/>
              </w:rPr>
            </w:pPr>
            <w:r>
              <w:rPr>
                <w:rFonts w:asciiTheme="majorBidi" w:hAnsiTheme="majorBidi" w:cs="Times New Roman"/>
                <w:b/>
                <w:bCs/>
                <w:lang w:bidi="ar-DZ"/>
              </w:rPr>
              <w:t>-14</w:t>
            </w:r>
            <w:proofErr w:type="spellStart"/>
            <w:r w:rsidRPr="00457F5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قعار</w:t>
            </w:r>
            <w:proofErr w:type="spellEnd"/>
            <w:r w:rsidR="003768AE">
              <w:rPr>
                <w:rFonts w:asciiTheme="majorBidi" w:hAnsiTheme="majorBidi" w:cs="Times New Roman" w:hint="cs"/>
                <w:b/>
                <w:bCs/>
                <w:rtl/>
                <w:lang w:bidi="ar-DZ"/>
              </w:rPr>
              <w:t xml:space="preserve"> </w:t>
            </w:r>
            <w:r w:rsidRPr="00457F50">
              <w:rPr>
                <w:rFonts w:asciiTheme="majorBidi" w:hAnsiTheme="majorBidi" w:cs="Times New Roman" w:hint="eastAsia"/>
                <w:b/>
                <w:bCs/>
                <w:rtl/>
                <w:lang w:bidi="ar-DZ"/>
              </w:rPr>
              <w:t>احمد</w:t>
            </w:r>
          </w:p>
        </w:tc>
        <w:tc>
          <w:tcPr>
            <w:tcW w:w="2835" w:type="dxa"/>
            <w:tcBorders>
              <w:top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457F5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l’architecture solaire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</w:tcBorders>
            <w:vAlign w:val="center"/>
          </w:tcPr>
          <w:p w:rsidR="00D217DA" w:rsidRPr="00C462CB" w:rsidRDefault="00D217DA" w:rsidP="005678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457F5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Introduction d’une technique ou plus de l’énergie solaire dans le bâtiment</w:t>
            </w:r>
          </w:p>
        </w:tc>
        <w:tc>
          <w:tcPr>
            <w:tcW w:w="1418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3A09CE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b/>
                <w:bCs/>
                <w:sz w:val="24"/>
                <w:szCs w:val="24"/>
                <w:rtl/>
              </w:rPr>
              <w:t>/09/2015</w:t>
            </w:r>
          </w:p>
        </w:tc>
        <w:tc>
          <w:tcPr>
            <w:tcW w:w="1275" w:type="dxa"/>
            <w:tcBorders>
              <w:top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D217DA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9H30</w:t>
            </w:r>
          </w:p>
          <w:p w:rsidR="00D217DA" w:rsidRPr="003A09CE" w:rsidRDefault="00D217DA" w:rsidP="00567852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val="en-US" w:bidi="ar-DZ"/>
              </w:rPr>
              <w:t>10H30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D217DA" w:rsidRPr="00A93829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93829">
              <w:rPr>
                <w:b/>
                <w:bCs/>
                <w:sz w:val="24"/>
                <w:szCs w:val="24"/>
              </w:rPr>
              <w:t>A-Bloc</w:t>
            </w:r>
            <w:proofErr w:type="spellEnd"/>
          </w:p>
          <w:p w:rsidR="00D217DA" w:rsidRPr="00594A44" w:rsidRDefault="00D217DA" w:rsidP="00567852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93829">
              <w:rPr>
                <w:b/>
                <w:bCs/>
                <w:sz w:val="24"/>
                <w:szCs w:val="24"/>
              </w:rPr>
              <w:t>S1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 w:rsidR="003768AE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</w:p>
        </w:tc>
        <w:tc>
          <w:tcPr>
            <w:tcW w:w="1309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</w:p>
          <w:p w:rsidR="00D217DA" w:rsidRPr="00B72C87" w:rsidRDefault="00D217DA" w:rsidP="00567852">
            <w:pPr>
              <w:bidi/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 w:rsidR="00CD2A4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00457F50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</w:p>
        </w:tc>
        <w:tc>
          <w:tcPr>
            <w:tcW w:w="237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D217DA" w:rsidRPr="00B72C87" w:rsidRDefault="00CD2A40" w:rsidP="00567852">
            <w:pPr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علي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عورة</w:t>
            </w:r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الطيب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كلثوم</w:t>
            </w:r>
            <w:proofErr w:type="gramEnd"/>
            <w:r w:rsidRPr="00364072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مسلم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64072">
              <w:rPr>
                <w:rFonts w:cs="Arial" w:hint="eastAsia"/>
                <w:b/>
                <w:bCs/>
                <w:sz w:val="24"/>
                <w:szCs w:val="24"/>
                <w:rtl/>
              </w:rPr>
              <w:t>هدى</w:t>
            </w:r>
          </w:p>
        </w:tc>
      </w:tr>
    </w:tbl>
    <w:p w:rsidR="00D217DA" w:rsidRDefault="00D217DA" w:rsidP="00166ED1">
      <w:pPr>
        <w:jc w:val="center"/>
        <w:rPr>
          <w:rtl/>
          <w:lang w:bidi="ar-DZ"/>
        </w:rPr>
      </w:pPr>
    </w:p>
    <w:sectPr w:rsidR="00D217DA" w:rsidSect="005F0C2A">
      <w:pgSz w:w="16838" w:h="11906" w:orient="landscape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05"/>
  <w:displayHorizontalDrawingGridEvery w:val="2"/>
  <w:characterSpacingControl w:val="doNotCompress"/>
  <w:compat/>
  <w:rsids>
    <w:rsidRoot w:val="00DF4322"/>
    <w:rsid w:val="000949C8"/>
    <w:rsid w:val="000B7D12"/>
    <w:rsid w:val="000C17B7"/>
    <w:rsid w:val="000F3D70"/>
    <w:rsid w:val="00166ED1"/>
    <w:rsid w:val="001E0B4C"/>
    <w:rsid w:val="002726BB"/>
    <w:rsid w:val="002E4286"/>
    <w:rsid w:val="003317BD"/>
    <w:rsid w:val="003768AE"/>
    <w:rsid w:val="003A2949"/>
    <w:rsid w:val="004A5E15"/>
    <w:rsid w:val="004E6E8E"/>
    <w:rsid w:val="00567852"/>
    <w:rsid w:val="0058145F"/>
    <w:rsid w:val="005E36FD"/>
    <w:rsid w:val="005F0C2A"/>
    <w:rsid w:val="00610BAB"/>
    <w:rsid w:val="0062321F"/>
    <w:rsid w:val="00665473"/>
    <w:rsid w:val="0092135E"/>
    <w:rsid w:val="00987466"/>
    <w:rsid w:val="009C746F"/>
    <w:rsid w:val="00A91BCA"/>
    <w:rsid w:val="00AF5758"/>
    <w:rsid w:val="00B80AA5"/>
    <w:rsid w:val="00BC3A46"/>
    <w:rsid w:val="00CD2A40"/>
    <w:rsid w:val="00D0762D"/>
    <w:rsid w:val="00D217DA"/>
    <w:rsid w:val="00DF4322"/>
    <w:rsid w:val="00E05363"/>
    <w:rsid w:val="00F84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322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F4322"/>
    <w:pPr>
      <w:tabs>
        <w:tab w:val="center" w:pos="4536"/>
        <w:tab w:val="right" w:pos="9072"/>
      </w:tabs>
      <w:spacing w:after="0" w:line="240" w:lineRule="auto"/>
    </w:pPr>
    <w:rPr>
      <w:rFonts w:eastAsiaTheme="minorHAnsi"/>
    </w:rPr>
  </w:style>
  <w:style w:type="character" w:customStyle="1" w:styleId="En-tteCar">
    <w:name w:val="En-tête Car"/>
    <w:basedOn w:val="Policepardfaut"/>
    <w:link w:val="En-tte"/>
    <w:uiPriority w:val="99"/>
    <w:rsid w:val="00DF4322"/>
    <w:rPr>
      <w:sz w:val="21"/>
      <w:szCs w:val="21"/>
    </w:rPr>
  </w:style>
  <w:style w:type="paragraph" w:customStyle="1" w:styleId="msoaddress">
    <w:name w:val="msoaddress"/>
    <w:rsid w:val="00DF4322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paragraph" w:customStyle="1" w:styleId="msoorganizationname2">
    <w:name w:val="msoorganizationname2"/>
    <w:rsid w:val="00DF4322"/>
    <w:pPr>
      <w:spacing w:after="0" w:line="240" w:lineRule="auto"/>
    </w:pPr>
    <w:rPr>
      <w:rFonts w:ascii="Garamond" w:eastAsia="Times New Roman" w:hAnsi="Garamond" w:cs="Times New Roman"/>
      <w:i/>
      <w:iCs/>
      <w:color w:val="000000"/>
      <w:kern w:val="28"/>
      <w:sz w:val="21"/>
      <w:szCs w:val="21"/>
      <w:lang w:eastAsia="fr-FR"/>
    </w:rPr>
  </w:style>
  <w:style w:type="table" w:styleId="Grilledutableau">
    <w:name w:val="Table Grid"/>
    <w:basedOn w:val="TableauNormal"/>
    <w:uiPriority w:val="59"/>
    <w:rsid w:val="005F0C2A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793A4-03B6-4623-9611-25AABE01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15</Pages>
  <Words>3565</Words>
  <Characters>19609</Characters>
  <Application>Microsoft Office Word</Application>
  <DocSecurity>0</DocSecurity>
  <Lines>163</Lines>
  <Paragraphs>46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</dc:creator>
  <cp:lastModifiedBy>archi</cp:lastModifiedBy>
  <cp:revision>20</cp:revision>
  <dcterms:created xsi:type="dcterms:W3CDTF">2015-06-23T11:19:00Z</dcterms:created>
  <dcterms:modified xsi:type="dcterms:W3CDTF">2015-06-29T10:15:00Z</dcterms:modified>
</cp:coreProperties>
</file>